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D5A5" w14:textId="77777777" w:rsidR="006A3C81" w:rsidRPr="00CB26EF" w:rsidRDefault="006A3C81" w:rsidP="006A3C81">
      <w:pPr>
        <w:rPr>
          <w:rFonts w:asciiTheme="minorHAnsi" w:hAnsiTheme="minorHAnsi" w:cstheme="minorHAnsi"/>
          <w:sz w:val="22"/>
          <w:szCs w:val="22"/>
          <w:lang w:val="fr-CA"/>
        </w:rPr>
      </w:pPr>
    </w:p>
    <w:p w14:paraId="6B6809E8" w14:textId="77777777" w:rsidR="006A3C81" w:rsidRPr="00CB26EF" w:rsidRDefault="006A3C81" w:rsidP="006A3C81">
      <w:pPr>
        <w:rPr>
          <w:rFonts w:asciiTheme="minorHAnsi" w:hAnsiTheme="minorHAnsi" w:cstheme="minorHAnsi"/>
          <w:sz w:val="22"/>
          <w:szCs w:val="22"/>
          <w:lang w:val="fr-CA"/>
        </w:rPr>
      </w:pPr>
    </w:p>
    <w:p w14:paraId="115109DD" w14:textId="0CFBE3A8" w:rsidR="00C321CF" w:rsidRPr="00CB26EF" w:rsidRDefault="00C321CF" w:rsidP="00F613D4">
      <w:pPr>
        <w:jc w:val="center"/>
        <w:rPr>
          <w:rFonts w:asciiTheme="minorHAnsi" w:hAnsiTheme="minorHAnsi" w:cstheme="minorHAnsi"/>
          <w:b/>
          <w:bCs/>
          <w:sz w:val="22"/>
          <w:szCs w:val="22"/>
        </w:rPr>
      </w:pPr>
      <w:r w:rsidRPr="00CB26EF">
        <w:rPr>
          <w:rFonts w:asciiTheme="minorHAnsi" w:hAnsiTheme="minorHAnsi" w:cstheme="minorHAnsi"/>
          <w:b/>
          <w:bCs/>
          <w:sz w:val="22"/>
          <w:szCs w:val="22"/>
        </w:rPr>
        <w:t>JOB DESCRIPTION</w:t>
      </w:r>
    </w:p>
    <w:p w14:paraId="6CF40B12" w14:textId="2D08B2EA" w:rsidR="008F5EB8" w:rsidRPr="00CB26EF" w:rsidRDefault="008F5EB8" w:rsidP="00F613D4">
      <w:pPr>
        <w:jc w:val="center"/>
        <w:rPr>
          <w:rFonts w:asciiTheme="minorHAnsi" w:hAnsiTheme="minorHAnsi" w:cstheme="minorHAnsi"/>
          <w:b/>
          <w:bCs/>
          <w:sz w:val="22"/>
          <w:szCs w:val="22"/>
        </w:rPr>
      </w:pPr>
      <w:r w:rsidRPr="00CB26EF">
        <w:rPr>
          <w:rFonts w:asciiTheme="minorHAnsi" w:hAnsiTheme="minorHAnsi" w:cstheme="minorHAnsi"/>
          <w:b/>
          <w:bCs/>
          <w:sz w:val="22"/>
          <w:szCs w:val="22"/>
        </w:rPr>
        <w:t>Posting #</w:t>
      </w:r>
      <w:r w:rsidR="004161BD" w:rsidRPr="00CB26EF">
        <w:rPr>
          <w:rFonts w:asciiTheme="minorHAnsi" w:hAnsiTheme="minorHAnsi" w:cstheme="minorHAnsi"/>
          <w:b/>
          <w:bCs/>
          <w:sz w:val="22"/>
          <w:szCs w:val="22"/>
        </w:rPr>
        <w:t>RI</w:t>
      </w:r>
      <w:r w:rsidR="00F80B4E" w:rsidRPr="00CB26EF">
        <w:rPr>
          <w:rFonts w:asciiTheme="minorHAnsi" w:hAnsiTheme="minorHAnsi" w:cstheme="minorHAnsi"/>
          <w:b/>
          <w:bCs/>
          <w:sz w:val="22"/>
          <w:szCs w:val="22"/>
        </w:rPr>
        <w:t>-26-043</w:t>
      </w:r>
    </w:p>
    <w:p w14:paraId="1B8B7F42" w14:textId="77777777" w:rsidR="00F613D4" w:rsidRPr="00CB26EF" w:rsidRDefault="00F613D4" w:rsidP="00F613D4">
      <w:pPr>
        <w:jc w:val="center"/>
        <w:rPr>
          <w:rFonts w:asciiTheme="minorHAnsi" w:hAnsiTheme="minorHAnsi" w:cstheme="minorHAnsi"/>
          <w:b/>
          <w:bCs/>
          <w:sz w:val="22"/>
          <w:szCs w:val="22"/>
        </w:rPr>
      </w:pPr>
    </w:p>
    <w:p w14:paraId="2DDCDC30" w14:textId="425EE17A" w:rsidR="00E45476" w:rsidRPr="00CB26EF" w:rsidRDefault="00E45476" w:rsidP="00F613D4">
      <w:pPr>
        <w:jc w:val="center"/>
        <w:rPr>
          <w:rFonts w:asciiTheme="minorHAnsi" w:hAnsiTheme="minorHAnsi" w:cstheme="minorHAnsi"/>
          <w:b/>
          <w:bCs/>
          <w:sz w:val="22"/>
          <w:szCs w:val="22"/>
        </w:rPr>
      </w:pPr>
      <w:r w:rsidRPr="00CB26EF">
        <w:rPr>
          <w:rFonts w:asciiTheme="minorHAnsi" w:hAnsiTheme="minorHAnsi" w:cstheme="minorHAnsi"/>
          <w:b/>
          <w:bCs/>
          <w:sz w:val="22"/>
          <w:szCs w:val="22"/>
        </w:rPr>
        <w:t xml:space="preserve">Posting Period – </w:t>
      </w:r>
      <w:r w:rsidR="00F613D4" w:rsidRPr="00CB26EF">
        <w:rPr>
          <w:rFonts w:asciiTheme="minorHAnsi" w:hAnsiTheme="minorHAnsi" w:cstheme="minorHAnsi"/>
          <w:b/>
          <w:bCs/>
          <w:sz w:val="22"/>
          <w:szCs w:val="22"/>
        </w:rPr>
        <w:t>September 8</w:t>
      </w:r>
      <w:r w:rsidR="009B3EB5" w:rsidRPr="00CB26EF">
        <w:rPr>
          <w:rFonts w:asciiTheme="minorHAnsi" w:hAnsiTheme="minorHAnsi" w:cstheme="minorHAnsi"/>
          <w:b/>
          <w:bCs/>
          <w:sz w:val="22"/>
          <w:szCs w:val="22"/>
        </w:rPr>
        <w:t xml:space="preserve"> to </w:t>
      </w:r>
      <w:r w:rsidR="00F613D4" w:rsidRPr="00CB26EF">
        <w:rPr>
          <w:rFonts w:asciiTheme="minorHAnsi" w:hAnsiTheme="minorHAnsi" w:cstheme="minorHAnsi"/>
          <w:b/>
          <w:bCs/>
          <w:sz w:val="22"/>
          <w:szCs w:val="22"/>
        </w:rPr>
        <w:t>22, 2026</w:t>
      </w:r>
    </w:p>
    <w:p w14:paraId="0CF7E586" w14:textId="77777777" w:rsidR="006A3C81" w:rsidRPr="00CB26EF" w:rsidRDefault="006A3C81" w:rsidP="00F613D4">
      <w:pPr>
        <w:jc w:val="center"/>
        <w:rPr>
          <w:rFonts w:asciiTheme="minorHAnsi" w:hAnsiTheme="minorHAnsi" w:cstheme="minorHAnsi"/>
          <w:b/>
          <w:bCs/>
          <w:sz w:val="22"/>
          <w:szCs w:val="22"/>
        </w:rPr>
      </w:pPr>
    </w:p>
    <w:tbl>
      <w:tblPr>
        <w:tblW w:w="0" w:type="auto"/>
        <w:tblLook w:val="01E0" w:firstRow="1" w:lastRow="1" w:firstColumn="1" w:lastColumn="1" w:noHBand="0" w:noVBand="0"/>
      </w:tblPr>
      <w:tblGrid>
        <w:gridCol w:w="2608"/>
        <w:gridCol w:w="6900"/>
      </w:tblGrid>
      <w:tr w:rsidR="006A3C81" w:rsidRPr="00CB26EF" w14:paraId="661347EE" w14:textId="77777777" w:rsidTr="00F80828">
        <w:trPr>
          <w:trHeight w:val="360"/>
        </w:trPr>
        <w:tc>
          <w:tcPr>
            <w:tcW w:w="2608" w:type="dxa"/>
          </w:tcPr>
          <w:p w14:paraId="1D2CEF1E" w14:textId="77777777" w:rsidR="006A3C81" w:rsidRPr="00CB26EF" w:rsidRDefault="0027191A" w:rsidP="0068323D">
            <w:pPr>
              <w:contextualSpacing/>
              <w:rPr>
                <w:rFonts w:asciiTheme="minorHAnsi" w:hAnsiTheme="minorHAnsi" w:cstheme="minorHAnsi"/>
                <w:b/>
                <w:bCs/>
                <w:sz w:val="22"/>
                <w:szCs w:val="22"/>
              </w:rPr>
            </w:pPr>
            <w:r w:rsidRPr="00CB26EF">
              <w:rPr>
                <w:rFonts w:asciiTheme="minorHAnsi" w:hAnsiTheme="minorHAnsi" w:cstheme="minorHAnsi"/>
                <w:b/>
                <w:bCs/>
                <w:sz w:val="22"/>
                <w:szCs w:val="22"/>
              </w:rPr>
              <w:t>TITLE</w:t>
            </w:r>
            <w:r w:rsidR="006A3C81" w:rsidRPr="00CB26EF">
              <w:rPr>
                <w:rFonts w:asciiTheme="minorHAnsi" w:hAnsiTheme="minorHAnsi" w:cstheme="minorHAnsi"/>
                <w:b/>
                <w:bCs/>
                <w:sz w:val="22"/>
                <w:szCs w:val="22"/>
              </w:rPr>
              <w:t>:</w:t>
            </w:r>
          </w:p>
        </w:tc>
        <w:tc>
          <w:tcPr>
            <w:tcW w:w="6900" w:type="dxa"/>
          </w:tcPr>
          <w:p w14:paraId="5FDE1688" w14:textId="269E4BDB" w:rsidR="006A3C81" w:rsidRPr="00CB26EF" w:rsidRDefault="00B3613B" w:rsidP="0068323D">
            <w:pPr>
              <w:tabs>
                <w:tab w:val="center" w:pos="3633"/>
              </w:tabs>
              <w:rPr>
                <w:rFonts w:asciiTheme="minorHAnsi" w:hAnsiTheme="minorHAnsi" w:cstheme="minorHAnsi"/>
                <w:bCs/>
                <w:sz w:val="22"/>
                <w:szCs w:val="22"/>
                <w:lang w:val="en-US"/>
              </w:rPr>
            </w:pPr>
            <w:r w:rsidRPr="00CB26EF">
              <w:rPr>
                <w:rFonts w:asciiTheme="minorHAnsi" w:hAnsiTheme="minorHAnsi" w:cstheme="minorHAnsi"/>
                <w:b/>
                <w:bCs/>
                <w:sz w:val="22"/>
                <w:szCs w:val="22"/>
              </w:rPr>
              <w:t>Research Associate</w:t>
            </w:r>
            <w:r w:rsidR="00075751" w:rsidRPr="00CB26EF">
              <w:rPr>
                <w:rFonts w:asciiTheme="minorHAnsi" w:hAnsiTheme="minorHAnsi" w:cstheme="minorHAnsi"/>
                <w:b/>
                <w:bCs/>
                <w:sz w:val="22"/>
                <w:szCs w:val="22"/>
                <w:lang w:val="en-US"/>
              </w:rPr>
              <w:br/>
            </w:r>
            <w:r w:rsidR="00BD1B52" w:rsidRPr="00CB26EF">
              <w:rPr>
                <w:rFonts w:asciiTheme="minorHAnsi" w:hAnsiTheme="minorHAnsi" w:cstheme="minorHAnsi"/>
                <w:bCs/>
                <w:sz w:val="22"/>
                <w:szCs w:val="22"/>
                <w:lang w:val="en-US"/>
              </w:rPr>
              <w:t xml:space="preserve">Eating Disorders </w:t>
            </w:r>
            <w:r w:rsidR="0007295A" w:rsidRPr="00CB26EF">
              <w:rPr>
                <w:rFonts w:asciiTheme="minorHAnsi" w:hAnsiTheme="minorHAnsi" w:cstheme="minorHAnsi"/>
                <w:bCs/>
                <w:sz w:val="22"/>
                <w:szCs w:val="22"/>
                <w:lang w:val="en-US"/>
              </w:rPr>
              <w:t>Discoveries</w:t>
            </w:r>
            <w:r w:rsidR="00BD1B52" w:rsidRPr="00CB26EF">
              <w:rPr>
                <w:rFonts w:asciiTheme="minorHAnsi" w:hAnsiTheme="minorHAnsi" w:cstheme="minorHAnsi"/>
                <w:bCs/>
                <w:sz w:val="22"/>
                <w:szCs w:val="22"/>
                <w:lang w:val="en-US"/>
              </w:rPr>
              <w:t xml:space="preserve"> Hub</w:t>
            </w:r>
          </w:p>
        </w:tc>
      </w:tr>
      <w:tr w:rsidR="006A3C81" w:rsidRPr="00CB26EF" w14:paraId="74934874" w14:textId="77777777" w:rsidTr="00F80828">
        <w:trPr>
          <w:trHeight w:val="360"/>
        </w:trPr>
        <w:tc>
          <w:tcPr>
            <w:tcW w:w="2608" w:type="dxa"/>
          </w:tcPr>
          <w:p w14:paraId="0CBB5E37" w14:textId="77777777" w:rsidR="006A3C81" w:rsidRPr="00CB26EF" w:rsidRDefault="006A3C81" w:rsidP="0068323D">
            <w:pPr>
              <w:contextualSpacing/>
              <w:rPr>
                <w:rFonts w:asciiTheme="minorHAnsi" w:hAnsiTheme="minorHAnsi" w:cstheme="minorHAnsi"/>
                <w:b/>
                <w:bCs/>
                <w:sz w:val="22"/>
                <w:szCs w:val="22"/>
              </w:rPr>
            </w:pPr>
          </w:p>
        </w:tc>
        <w:tc>
          <w:tcPr>
            <w:tcW w:w="6900" w:type="dxa"/>
          </w:tcPr>
          <w:p w14:paraId="0B1A14EA" w14:textId="77777777" w:rsidR="0004687B" w:rsidRPr="00CB26EF" w:rsidRDefault="00BD1B52" w:rsidP="0068323D">
            <w:pPr>
              <w:rPr>
                <w:rFonts w:asciiTheme="minorHAnsi" w:eastAsia="Calibri" w:hAnsiTheme="minorHAnsi" w:cstheme="minorHAnsi"/>
                <w:sz w:val="22"/>
                <w:szCs w:val="22"/>
              </w:rPr>
            </w:pPr>
            <w:r w:rsidRPr="00CB26EF">
              <w:rPr>
                <w:rFonts w:asciiTheme="minorHAnsi" w:eastAsia="Calibri" w:hAnsiTheme="minorHAnsi" w:cstheme="minorHAnsi"/>
                <w:sz w:val="22"/>
                <w:szCs w:val="22"/>
              </w:rPr>
              <w:t>New Position</w:t>
            </w:r>
          </w:p>
          <w:p w14:paraId="02A0F994" w14:textId="77777777" w:rsidR="006A3C81" w:rsidRPr="00CB26EF" w:rsidRDefault="006A3C81" w:rsidP="0068323D">
            <w:pPr>
              <w:rPr>
                <w:rFonts w:asciiTheme="minorHAnsi" w:hAnsiTheme="minorHAnsi" w:cstheme="minorHAnsi"/>
                <w:bCs/>
                <w:sz w:val="22"/>
                <w:szCs w:val="22"/>
                <w:lang w:val="en-US"/>
              </w:rPr>
            </w:pPr>
          </w:p>
        </w:tc>
      </w:tr>
      <w:tr w:rsidR="006A3C81" w:rsidRPr="00CB26EF" w14:paraId="342D43BF" w14:textId="77777777" w:rsidTr="00F80828">
        <w:trPr>
          <w:trHeight w:val="360"/>
        </w:trPr>
        <w:tc>
          <w:tcPr>
            <w:tcW w:w="2608" w:type="dxa"/>
          </w:tcPr>
          <w:p w14:paraId="514F71FE" w14:textId="77777777" w:rsidR="006A3C81" w:rsidRPr="00CB26EF" w:rsidRDefault="006A3C81" w:rsidP="0068323D">
            <w:pPr>
              <w:contextualSpacing/>
              <w:rPr>
                <w:rFonts w:asciiTheme="minorHAnsi" w:hAnsiTheme="minorHAnsi" w:cstheme="minorHAnsi"/>
                <w:b/>
                <w:bCs/>
                <w:sz w:val="22"/>
                <w:szCs w:val="22"/>
                <w:lang w:val="fr-CA"/>
              </w:rPr>
            </w:pPr>
            <w:r w:rsidRPr="00CB26EF">
              <w:rPr>
                <w:rFonts w:asciiTheme="minorHAnsi" w:hAnsiTheme="minorHAnsi" w:cstheme="minorHAnsi"/>
                <w:b/>
                <w:bCs/>
                <w:sz w:val="22"/>
                <w:szCs w:val="22"/>
                <w:lang w:val="fr-CA"/>
              </w:rPr>
              <w:t>TERM:</w:t>
            </w:r>
          </w:p>
        </w:tc>
        <w:tc>
          <w:tcPr>
            <w:tcW w:w="6900" w:type="dxa"/>
          </w:tcPr>
          <w:p w14:paraId="6FD504BF" w14:textId="7DDC97F9" w:rsidR="006A3C81" w:rsidRPr="00CB26EF" w:rsidRDefault="00BD1B52" w:rsidP="0068323D">
            <w:pPr>
              <w:rPr>
                <w:rFonts w:asciiTheme="minorHAnsi" w:hAnsiTheme="minorHAnsi" w:cstheme="minorHAnsi"/>
                <w:bCs/>
                <w:sz w:val="22"/>
                <w:szCs w:val="22"/>
                <w:lang w:val="en-US"/>
              </w:rPr>
            </w:pPr>
            <w:r w:rsidRPr="00CB26EF">
              <w:rPr>
                <w:rFonts w:asciiTheme="minorHAnsi" w:hAnsiTheme="minorHAnsi" w:cstheme="minorHAnsi"/>
                <w:bCs/>
                <w:sz w:val="22"/>
                <w:szCs w:val="22"/>
                <w:lang w:val="en-US"/>
              </w:rPr>
              <w:t>Full time</w:t>
            </w:r>
            <w:r w:rsidR="008A66D7" w:rsidRPr="00CB26EF">
              <w:rPr>
                <w:rFonts w:asciiTheme="minorHAnsi" w:hAnsiTheme="minorHAnsi" w:cstheme="minorHAnsi"/>
                <w:bCs/>
                <w:sz w:val="22"/>
                <w:szCs w:val="22"/>
                <w:lang w:val="en-US"/>
              </w:rPr>
              <w:t xml:space="preserve"> (</w:t>
            </w:r>
            <w:r w:rsidR="00A62BA7" w:rsidRPr="00CB26EF">
              <w:rPr>
                <w:rFonts w:asciiTheme="minorHAnsi" w:hAnsiTheme="minorHAnsi" w:cstheme="minorHAnsi"/>
                <w:bCs/>
                <w:sz w:val="22"/>
                <w:szCs w:val="22"/>
                <w:lang w:val="en-US"/>
              </w:rPr>
              <w:t>1.0 FTE</w:t>
            </w:r>
            <w:r w:rsidR="008A66D7" w:rsidRPr="00CB26EF">
              <w:rPr>
                <w:rFonts w:asciiTheme="minorHAnsi" w:hAnsiTheme="minorHAnsi" w:cstheme="minorHAnsi"/>
                <w:bCs/>
                <w:sz w:val="22"/>
                <w:szCs w:val="22"/>
                <w:lang w:val="en-US"/>
              </w:rPr>
              <w:t>)</w:t>
            </w:r>
            <w:r w:rsidRPr="00CB26EF">
              <w:rPr>
                <w:rFonts w:asciiTheme="minorHAnsi" w:hAnsiTheme="minorHAnsi" w:cstheme="minorHAnsi"/>
                <w:bCs/>
                <w:sz w:val="22"/>
                <w:szCs w:val="22"/>
                <w:lang w:val="en-US"/>
              </w:rPr>
              <w:t xml:space="preserve">, </w:t>
            </w:r>
            <w:r w:rsidR="007C2121" w:rsidRPr="00CB26EF">
              <w:rPr>
                <w:rFonts w:asciiTheme="minorHAnsi" w:hAnsiTheme="minorHAnsi" w:cstheme="minorHAnsi"/>
                <w:bCs/>
                <w:sz w:val="22"/>
                <w:szCs w:val="22"/>
                <w:lang w:val="en-US"/>
              </w:rPr>
              <w:t xml:space="preserve">Temporary </w:t>
            </w:r>
            <w:r w:rsidR="00811536" w:rsidRPr="00CB26EF">
              <w:rPr>
                <w:rFonts w:asciiTheme="minorHAnsi" w:hAnsiTheme="minorHAnsi" w:cstheme="minorHAnsi"/>
                <w:bCs/>
                <w:sz w:val="22"/>
                <w:szCs w:val="22"/>
                <w:lang w:val="en-US"/>
              </w:rPr>
              <w:t xml:space="preserve">to March 31, </w:t>
            </w:r>
            <w:r w:rsidR="00F613D4" w:rsidRPr="00CB26EF">
              <w:rPr>
                <w:rFonts w:asciiTheme="minorHAnsi" w:hAnsiTheme="minorHAnsi" w:cstheme="minorHAnsi"/>
                <w:bCs/>
                <w:sz w:val="22"/>
                <w:szCs w:val="22"/>
                <w:lang w:val="en-US"/>
              </w:rPr>
              <w:t>2029,</w:t>
            </w:r>
            <w:r w:rsidR="00811536" w:rsidRPr="00CB26EF">
              <w:rPr>
                <w:rFonts w:asciiTheme="minorHAnsi" w:hAnsiTheme="minorHAnsi" w:cstheme="minorHAnsi"/>
                <w:bCs/>
                <w:sz w:val="22"/>
                <w:szCs w:val="22"/>
                <w:lang w:val="en-US"/>
              </w:rPr>
              <w:t xml:space="preserve"> with potential for extension</w:t>
            </w:r>
          </w:p>
          <w:p w14:paraId="5A240DAB" w14:textId="77777777" w:rsidR="00B82EDA" w:rsidRPr="00CB26EF" w:rsidRDefault="00B82EDA" w:rsidP="0068323D">
            <w:pPr>
              <w:rPr>
                <w:rFonts w:asciiTheme="minorHAnsi" w:hAnsiTheme="minorHAnsi" w:cstheme="minorHAnsi"/>
                <w:bCs/>
                <w:sz w:val="22"/>
                <w:szCs w:val="22"/>
                <w:highlight w:val="yellow"/>
                <w:lang w:val="en-US"/>
              </w:rPr>
            </w:pPr>
          </w:p>
        </w:tc>
      </w:tr>
      <w:tr w:rsidR="006A3C81" w:rsidRPr="00CB26EF" w14:paraId="1F385631" w14:textId="77777777" w:rsidTr="00F80828">
        <w:trPr>
          <w:trHeight w:val="360"/>
        </w:trPr>
        <w:tc>
          <w:tcPr>
            <w:tcW w:w="2608" w:type="dxa"/>
          </w:tcPr>
          <w:p w14:paraId="478CBC12" w14:textId="77777777" w:rsidR="006A3C81" w:rsidRPr="00CB26EF" w:rsidRDefault="00B82EDA" w:rsidP="0068323D">
            <w:pPr>
              <w:contextualSpacing/>
              <w:rPr>
                <w:rFonts w:asciiTheme="minorHAnsi" w:hAnsiTheme="minorHAnsi" w:cstheme="minorHAnsi"/>
                <w:b/>
                <w:bCs/>
                <w:sz w:val="22"/>
                <w:szCs w:val="22"/>
                <w:lang w:val="en-US"/>
              </w:rPr>
            </w:pPr>
            <w:r w:rsidRPr="00CB26EF">
              <w:rPr>
                <w:rFonts w:asciiTheme="minorHAnsi" w:hAnsiTheme="minorHAnsi" w:cstheme="minorHAnsi"/>
                <w:b/>
                <w:bCs/>
                <w:sz w:val="22"/>
                <w:szCs w:val="22"/>
                <w:lang w:val="en-US"/>
              </w:rPr>
              <w:t xml:space="preserve">SALARY: </w:t>
            </w:r>
          </w:p>
        </w:tc>
        <w:tc>
          <w:tcPr>
            <w:tcW w:w="6900" w:type="dxa"/>
          </w:tcPr>
          <w:p w14:paraId="7D17D587" w14:textId="3B825DFA" w:rsidR="00B82EDA" w:rsidRPr="00CB26EF" w:rsidRDefault="00684047" w:rsidP="0068323D">
            <w:pPr>
              <w:rPr>
                <w:rFonts w:asciiTheme="minorHAnsi" w:hAnsiTheme="minorHAnsi" w:cstheme="minorHAnsi"/>
                <w:bCs/>
                <w:sz w:val="22"/>
                <w:szCs w:val="22"/>
                <w:lang w:val="en-US"/>
              </w:rPr>
            </w:pPr>
            <w:r w:rsidRPr="00CB26EF">
              <w:rPr>
                <w:rFonts w:asciiTheme="minorHAnsi" w:eastAsia="Calibri" w:hAnsiTheme="minorHAnsi" w:cstheme="minorHAnsi"/>
                <w:sz w:val="22"/>
                <w:szCs w:val="22"/>
              </w:rPr>
              <w:t>From $</w:t>
            </w:r>
            <w:r w:rsidR="00811536" w:rsidRPr="00CB26EF">
              <w:rPr>
                <w:rFonts w:asciiTheme="minorHAnsi" w:eastAsia="Calibri" w:hAnsiTheme="minorHAnsi" w:cstheme="minorHAnsi"/>
                <w:sz w:val="22"/>
                <w:szCs w:val="22"/>
              </w:rPr>
              <w:t>3</w:t>
            </w:r>
            <w:r w:rsidR="00F24BB1" w:rsidRPr="00CB26EF">
              <w:rPr>
                <w:rFonts w:asciiTheme="minorHAnsi" w:eastAsia="Calibri" w:hAnsiTheme="minorHAnsi" w:cstheme="minorHAnsi"/>
                <w:sz w:val="22"/>
                <w:szCs w:val="22"/>
              </w:rPr>
              <w:t>4</w:t>
            </w:r>
            <w:r w:rsidRPr="00CB26EF">
              <w:rPr>
                <w:rFonts w:asciiTheme="minorHAnsi" w:eastAsia="Calibri" w:hAnsiTheme="minorHAnsi" w:cstheme="minorHAnsi"/>
                <w:sz w:val="22"/>
                <w:szCs w:val="22"/>
              </w:rPr>
              <w:t xml:space="preserve"> to $</w:t>
            </w:r>
            <w:r w:rsidR="00E8508F" w:rsidRPr="00CB26EF">
              <w:rPr>
                <w:rFonts w:asciiTheme="minorHAnsi" w:eastAsia="Calibri" w:hAnsiTheme="minorHAnsi" w:cstheme="minorHAnsi"/>
                <w:sz w:val="22"/>
                <w:szCs w:val="22"/>
              </w:rPr>
              <w:t>42</w:t>
            </w:r>
            <w:r w:rsidRPr="00CB26EF">
              <w:rPr>
                <w:rFonts w:asciiTheme="minorHAnsi" w:eastAsia="Calibri" w:hAnsiTheme="minorHAnsi" w:cstheme="minorHAnsi"/>
                <w:sz w:val="22"/>
                <w:szCs w:val="22"/>
              </w:rPr>
              <w:t xml:space="preserve"> per hou</w:t>
            </w:r>
            <w:r w:rsidR="00811536" w:rsidRPr="00CB26EF">
              <w:rPr>
                <w:rFonts w:asciiTheme="minorHAnsi" w:eastAsia="Calibri" w:hAnsiTheme="minorHAnsi" w:cstheme="minorHAnsi"/>
                <w:sz w:val="22"/>
                <w:szCs w:val="22"/>
              </w:rPr>
              <w:t>r.</w:t>
            </w:r>
            <w:r w:rsidRPr="00CB26EF">
              <w:rPr>
                <w:rFonts w:asciiTheme="minorHAnsi" w:eastAsia="Calibri" w:hAnsiTheme="minorHAnsi" w:cstheme="minorHAnsi"/>
                <w:sz w:val="22"/>
                <w:szCs w:val="22"/>
              </w:rPr>
              <w:t xml:space="preserve"> </w:t>
            </w:r>
            <w:r w:rsidR="003C4019" w:rsidRPr="00CB26EF">
              <w:rPr>
                <w:rFonts w:asciiTheme="minorHAnsi" w:eastAsia="Calibri" w:hAnsiTheme="minorHAnsi" w:cstheme="minorHAnsi"/>
                <w:sz w:val="22"/>
                <w:szCs w:val="22"/>
              </w:rPr>
              <w:t xml:space="preserve">Will </w:t>
            </w:r>
            <w:r w:rsidRPr="00CB26EF">
              <w:rPr>
                <w:rFonts w:asciiTheme="minorHAnsi" w:eastAsia="Calibri" w:hAnsiTheme="minorHAnsi" w:cstheme="minorHAnsi"/>
                <w:sz w:val="22"/>
                <w:szCs w:val="22"/>
              </w:rPr>
              <w:t xml:space="preserve">be </w:t>
            </w:r>
            <w:r w:rsidR="003C4019" w:rsidRPr="00CB26EF">
              <w:rPr>
                <w:rFonts w:asciiTheme="minorHAnsi" w:eastAsia="Calibri" w:hAnsiTheme="minorHAnsi" w:cstheme="minorHAnsi"/>
                <w:sz w:val="22"/>
                <w:szCs w:val="22"/>
              </w:rPr>
              <w:t>commensurate with skills and experience</w:t>
            </w:r>
            <w:r w:rsidR="0068323D" w:rsidRPr="00CB26EF">
              <w:rPr>
                <w:rFonts w:asciiTheme="minorHAnsi" w:eastAsia="Calibri" w:hAnsiTheme="minorHAnsi" w:cstheme="minorHAnsi"/>
                <w:sz w:val="22"/>
                <w:szCs w:val="22"/>
              </w:rPr>
              <w:t>.</w:t>
            </w:r>
          </w:p>
          <w:p w14:paraId="166797D4" w14:textId="77777777" w:rsidR="003C4019" w:rsidRPr="00CB26EF" w:rsidRDefault="003C4019" w:rsidP="0068323D">
            <w:pPr>
              <w:rPr>
                <w:rFonts w:asciiTheme="minorHAnsi" w:hAnsiTheme="minorHAnsi" w:cstheme="minorHAnsi"/>
                <w:bCs/>
                <w:sz w:val="22"/>
                <w:szCs w:val="22"/>
                <w:lang w:val="en-US"/>
              </w:rPr>
            </w:pPr>
          </w:p>
        </w:tc>
      </w:tr>
      <w:tr w:rsidR="006A3C81" w:rsidRPr="00CB26EF" w14:paraId="2316945D" w14:textId="77777777" w:rsidTr="00F80828">
        <w:trPr>
          <w:trHeight w:val="360"/>
        </w:trPr>
        <w:tc>
          <w:tcPr>
            <w:tcW w:w="2608" w:type="dxa"/>
          </w:tcPr>
          <w:p w14:paraId="4F4F55CA" w14:textId="77777777" w:rsidR="006A3C81" w:rsidRPr="00CB26EF" w:rsidRDefault="006A3C81" w:rsidP="0068323D">
            <w:pPr>
              <w:contextualSpacing/>
              <w:rPr>
                <w:rFonts w:asciiTheme="minorHAnsi" w:hAnsiTheme="minorHAnsi" w:cstheme="minorHAnsi"/>
                <w:b/>
                <w:bCs/>
                <w:sz w:val="22"/>
                <w:szCs w:val="22"/>
                <w:lang w:val="en-US"/>
              </w:rPr>
            </w:pPr>
            <w:r w:rsidRPr="00CB26EF">
              <w:rPr>
                <w:rFonts w:asciiTheme="minorHAnsi" w:hAnsiTheme="minorHAnsi" w:cstheme="minorHAnsi"/>
                <w:b/>
                <w:bCs/>
                <w:sz w:val="22"/>
                <w:szCs w:val="22"/>
                <w:lang w:val="en-US"/>
              </w:rPr>
              <w:t>REPORTS TO:</w:t>
            </w:r>
          </w:p>
        </w:tc>
        <w:tc>
          <w:tcPr>
            <w:tcW w:w="6900" w:type="dxa"/>
          </w:tcPr>
          <w:p w14:paraId="319B04DE" w14:textId="77777777" w:rsidR="00B82EDA" w:rsidRPr="00CB26EF" w:rsidRDefault="00B3613B" w:rsidP="0068323D">
            <w:pPr>
              <w:rPr>
                <w:rFonts w:asciiTheme="minorHAnsi" w:hAnsiTheme="minorHAnsi" w:cstheme="minorHAnsi"/>
                <w:bCs/>
                <w:sz w:val="22"/>
                <w:szCs w:val="22"/>
                <w:lang w:val="en-US"/>
              </w:rPr>
            </w:pPr>
            <w:r w:rsidRPr="00CB26EF">
              <w:rPr>
                <w:rFonts w:asciiTheme="minorHAnsi" w:hAnsiTheme="minorHAnsi" w:cstheme="minorHAnsi"/>
                <w:bCs/>
                <w:sz w:val="22"/>
                <w:szCs w:val="22"/>
                <w:lang w:val="en-US"/>
              </w:rPr>
              <w:t>Director, Research</w:t>
            </w:r>
            <w:r w:rsidR="00BD1B52" w:rsidRPr="00CB26EF">
              <w:rPr>
                <w:rFonts w:asciiTheme="minorHAnsi" w:hAnsiTheme="minorHAnsi" w:cstheme="minorHAnsi"/>
                <w:bCs/>
                <w:sz w:val="22"/>
                <w:szCs w:val="22"/>
                <w:lang w:val="en-US"/>
              </w:rPr>
              <w:t xml:space="preserve">, Eating Disorders </w:t>
            </w:r>
            <w:r w:rsidR="0007295A" w:rsidRPr="00CB26EF">
              <w:rPr>
                <w:rFonts w:asciiTheme="minorHAnsi" w:hAnsiTheme="minorHAnsi" w:cstheme="minorHAnsi"/>
                <w:bCs/>
                <w:sz w:val="22"/>
                <w:szCs w:val="22"/>
                <w:lang w:val="en-US"/>
              </w:rPr>
              <w:t>Discoveries</w:t>
            </w:r>
            <w:r w:rsidR="00BD1B52" w:rsidRPr="00CB26EF">
              <w:rPr>
                <w:rFonts w:asciiTheme="minorHAnsi" w:hAnsiTheme="minorHAnsi" w:cstheme="minorHAnsi"/>
                <w:bCs/>
                <w:sz w:val="22"/>
                <w:szCs w:val="22"/>
                <w:lang w:val="en-US"/>
              </w:rPr>
              <w:t xml:space="preserve"> Hub</w:t>
            </w:r>
          </w:p>
        </w:tc>
      </w:tr>
      <w:tr w:rsidR="006A3C81" w:rsidRPr="00CB26EF" w14:paraId="138A951D" w14:textId="77777777" w:rsidTr="00F80828">
        <w:trPr>
          <w:trHeight w:val="360"/>
        </w:trPr>
        <w:tc>
          <w:tcPr>
            <w:tcW w:w="2608" w:type="dxa"/>
          </w:tcPr>
          <w:p w14:paraId="344673DA" w14:textId="77777777" w:rsidR="00B82EDA" w:rsidRPr="00CB26EF" w:rsidRDefault="00B82EDA" w:rsidP="0068323D">
            <w:pPr>
              <w:contextualSpacing/>
              <w:rPr>
                <w:rFonts w:asciiTheme="minorHAnsi" w:hAnsiTheme="minorHAnsi" w:cstheme="minorHAnsi"/>
                <w:b/>
                <w:bCs/>
                <w:sz w:val="22"/>
                <w:szCs w:val="22"/>
                <w:lang w:val="en-US"/>
              </w:rPr>
            </w:pPr>
          </w:p>
        </w:tc>
        <w:tc>
          <w:tcPr>
            <w:tcW w:w="6900" w:type="dxa"/>
            <w:vAlign w:val="center"/>
          </w:tcPr>
          <w:p w14:paraId="0DD7314A" w14:textId="77777777" w:rsidR="00B46738" w:rsidRPr="00CB26EF" w:rsidRDefault="00B46738" w:rsidP="0068323D">
            <w:pPr>
              <w:rPr>
                <w:rFonts w:asciiTheme="minorHAnsi" w:eastAsia="Calibri" w:hAnsiTheme="minorHAnsi" w:cstheme="minorHAnsi"/>
                <w:sz w:val="22"/>
                <w:szCs w:val="22"/>
              </w:rPr>
            </w:pPr>
          </w:p>
        </w:tc>
      </w:tr>
    </w:tbl>
    <w:p w14:paraId="0626416C" w14:textId="77777777" w:rsidR="00A62BA7" w:rsidRPr="00CB26EF" w:rsidRDefault="00A62BA7" w:rsidP="00A62BA7">
      <w:pPr>
        <w:shd w:val="clear" w:color="auto" w:fill="FFFFFF" w:themeFill="background1"/>
        <w:jc w:val="both"/>
        <w:rPr>
          <w:rFonts w:asciiTheme="minorHAnsi" w:hAnsiTheme="minorHAnsi" w:cstheme="minorHAnsi"/>
          <w:sz w:val="22"/>
          <w:szCs w:val="22"/>
        </w:rPr>
      </w:pPr>
      <w:r w:rsidRPr="00CB26EF">
        <w:rPr>
          <w:rFonts w:asciiTheme="minorHAnsi" w:hAnsiTheme="minorHAnsi" w:cstheme="minorHAnsi"/>
          <w:sz w:val="22"/>
          <w:szCs w:val="22"/>
        </w:rPr>
        <w:t xml:space="preserve">Children’s Hospital of Eastern Ontario Research Institute Inc. (“CHEO RI”) is the research arm of the Children’s Hospital of Eastern Ontario – Ottawa Children’s Treatment Centre (“CHEO”) and an affiliated institute of the University of Ottawa. </w:t>
      </w:r>
    </w:p>
    <w:p w14:paraId="04A88D47" w14:textId="77777777" w:rsidR="00A62BA7" w:rsidRPr="00CB26EF" w:rsidRDefault="00A62BA7" w:rsidP="00A62BA7">
      <w:pPr>
        <w:shd w:val="clear" w:color="auto" w:fill="FFFFFF" w:themeFill="background1"/>
        <w:jc w:val="both"/>
        <w:rPr>
          <w:rFonts w:asciiTheme="minorHAnsi" w:hAnsiTheme="minorHAnsi" w:cstheme="minorHAnsi"/>
          <w:sz w:val="22"/>
          <w:szCs w:val="22"/>
        </w:rPr>
      </w:pPr>
    </w:p>
    <w:p w14:paraId="51408361" w14:textId="77777777" w:rsidR="00A62BA7" w:rsidRPr="00CB26EF" w:rsidRDefault="00A62BA7" w:rsidP="00A62BA7">
      <w:pPr>
        <w:tabs>
          <w:tab w:val="left" w:pos="-1440"/>
        </w:tabs>
        <w:rPr>
          <w:rFonts w:asciiTheme="minorHAnsi" w:hAnsiTheme="minorHAnsi" w:cstheme="minorHAnsi"/>
          <w:sz w:val="22"/>
          <w:szCs w:val="22"/>
        </w:rPr>
      </w:pPr>
      <w:r w:rsidRPr="00CB26EF">
        <w:rPr>
          <w:rFonts w:asciiTheme="minorHAnsi" w:hAnsiTheme="minorHAnsi" w:cstheme="minorHAnsi"/>
          <w:sz w:val="22"/>
          <w:szCs w:val="22"/>
        </w:rPr>
        <w:t>We respectfully acknowledge that CHEO RI is located on the unceded, traditional territory of the Algonquin Anishinabek People, who have lived on and cared for this land since time immemorial. We honour their enduring presence and the ways their culture and stewardship have shaped and continue to nurture this land. CHEO RI also recognizes and values the historic and ongoing contributions of all First Nations, Inuit, and Métis peoples.</w:t>
      </w:r>
    </w:p>
    <w:p w14:paraId="32FD0EFC" w14:textId="77777777" w:rsidR="00A62BA7" w:rsidRPr="00CB26EF" w:rsidRDefault="00A62BA7" w:rsidP="00A62BA7">
      <w:pPr>
        <w:tabs>
          <w:tab w:val="left" w:pos="-1440"/>
        </w:tabs>
        <w:rPr>
          <w:rFonts w:asciiTheme="minorHAnsi" w:hAnsiTheme="minorHAnsi" w:cstheme="minorHAnsi"/>
          <w:sz w:val="22"/>
          <w:szCs w:val="22"/>
        </w:rPr>
      </w:pPr>
    </w:p>
    <w:p w14:paraId="31349EDB" w14:textId="77777777" w:rsidR="00A62BA7" w:rsidRPr="00CB26EF" w:rsidRDefault="00A62BA7" w:rsidP="00A62BA7">
      <w:pPr>
        <w:tabs>
          <w:tab w:val="left" w:pos="-1440"/>
        </w:tabs>
        <w:rPr>
          <w:rFonts w:asciiTheme="minorHAnsi" w:hAnsiTheme="minorHAnsi" w:cstheme="minorHAnsi"/>
          <w:sz w:val="22"/>
          <w:szCs w:val="22"/>
        </w:rPr>
      </w:pPr>
      <w:r w:rsidRPr="00CB26EF">
        <w:rPr>
          <w:rFonts w:asciiTheme="minorHAnsi" w:hAnsiTheme="minorHAnsi" w:cstheme="minorHAnsi"/>
          <w:sz w:val="22"/>
          <w:szCs w:val="22"/>
        </w:rPr>
        <w:t>CHEO is a deeply trusted institution and workplace, widely regarded as a cornerstone of our community. CHEO RI advances this legacy by generating new knowledge and evidence to support CHEO in delivering world</w:t>
      </w:r>
      <w:r w:rsidRPr="00CB26EF">
        <w:rPr>
          <w:rFonts w:asciiTheme="minorHAnsi" w:hAnsiTheme="minorHAnsi" w:cstheme="minorHAnsi"/>
          <w:sz w:val="22"/>
          <w:szCs w:val="22"/>
        </w:rPr>
        <w:noBreakHyphen/>
        <w:t>class care to children and youth. Our mission is to connect exceptional talent and innovative technologies to pursue life</w:t>
      </w:r>
      <w:r w:rsidRPr="00CB26EF">
        <w:rPr>
          <w:rFonts w:asciiTheme="minorHAnsi" w:hAnsiTheme="minorHAnsi" w:cstheme="minorHAnsi"/>
          <w:sz w:val="22"/>
          <w:szCs w:val="22"/>
        </w:rPr>
        <w:noBreakHyphen/>
        <w:t>changing research for every child, youth, and family in our community and beyond.</w:t>
      </w:r>
    </w:p>
    <w:p w14:paraId="4CC7E763" w14:textId="77777777" w:rsidR="0068323D" w:rsidRPr="00CB26EF" w:rsidRDefault="0068323D" w:rsidP="0068323D">
      <w:pPr>
        <w:rPr>
          <w:rFonts w:asciiTheme="minorHAnsi" w:hAnsiTheme="minorHAnsi" w:cstheme="minorHAnsi"/>
          <w:sz w:val="22"/>
          <w:szCs w:val="22"/>
        </w:rPr>
      </w:pPr>
    </w:p>
    <w:p w14:paraId="3409AEFE" w14:textId="77777777" w:rsidR="00A62BA7" w:rsidRPr="00CB26EF" w:rsidRDefault="00A62BA7" w:rsidP="00A62BA7">
      <w:pPr>
        <w:tabs>
          <w:tab w:val="left" w:pos="-1440"/>
        </w:tabs>
        <w:rPr>
          <w:rFonts w:asciiTheme="minorHAnsi" w:hAnsiTheme="minorHAnsi" w:cstheme="minorHAnsi"/>
          <w:b/>
          <w:bCs/>
          <w:sz w:val="22"/>
          <w:szCs w:val="22"/>
        </w:rPr>
      </w:pPr>
      <w:r w:rsidRPr="00CB26EF">
        <w:rPr>
          <w:rFonts w:asciiTheme="minorHAnsi" w:hAnsiTheme="minorHAnsi" w:cstheme="minorHAnsi"/>
          <w:b/>
          <w:bCs/>
          <w:sz w:val="22"/>
          <w:szCs w:val="22"/>
        </w:rPr>
        <w:t>The Hub at CHEO RI has an immediate requirement for a Research Associate.</w:t>
      </w:r>
    </w:p>
    <w:p w14:paraId="05931AAD" w14:textId="77777777" w:rsidR="00A62BA7" w:rsidRPr="00CB26EF" w:rsidRDefault="00A62BA7" w:rsidP="0068323D">
      <w:pPr>
        <w:rPr>
          <w:rFonts w:asciiTheme="minorHAnsi" w:hAnsiTheme="minorHAnsi" w:cstheme="minorHAnsi"/>
          <w:sz w:val="22"/>
          <w:szCs w:val="22"/>
        </w:rPr>
      </w:pPr>
    </w:p>
    <w:p w14:paraId="2C04AA51" w14:textId="77777777" w:rsidR="0068323D" w:rsidRPr="00CB26EF" w:rsidRDefault="0068323D" w:rsidP="0068323D">
      <w:pPr>
        <w:rPr>
          <w:rFonts w:asciiTheme="minorHAnsi" w:hAnsiTheme="minorHAnsi" w:cstheme="minorHAnsi"/>
          <w:sz w:val="22"/>
          <w:szCs w:val="22"/>
        </w:rPr>
      </w:pPr>
      <w:r w:rsidRPr="00CB26EF">
        <w:rPr>
          <w:rFonts w:asciiTheme="minorHAnsi" w:hAnsiTheme="minorHAnsi" w:cstheme="minorHAnsi"/>
          <w:sz w:val="22"/>
          <w:szCs w:val="22"/>
        </w:rPr>
        <w:t xml:space="preserve">The Eating Disorders </w:t>
      </w:r>
      <w:r w:rsidR="0007295A" w:rsidRPr="00CB26EF">
        <w:rPr>
          <w:rFonts w:asciiTheme="minorHAnsi" w:hAnsiTheme="minorHAnsi" w:cstheme="minorHAnsi"/>
          <w:bCs/>
          <w:sz w:val="22"/>
          <w:szCs w:val="22"/>
          <w:lang w:val="en-US"/>
        </w:rPr>
        <w:t>Discoveries</w:t>
      </w:r>
      <w:r w:rsidR="0007295A" w:rsidRPr="00CB26EF">
        <w:rPr>
          <w:rFonts w:asciiTheme="minorHAnsi" w:hAnsiTheme="minorHAnsi" w:cstheme="minorHAnsi"/>
          <w:sz w:val="22"/>
          <w:szCs w:val="22"/>
        </w:rPr>
        <w:t xml:space="preserve"> </w:t>
      </w:r>
      <w:r w:rsidRPr="00CB26EF">
        <w:rPr>
          <w:rFonts w:asciiTheme="minorHAnsi" w:hAnsiTheme="minorHAnsi" w:cstheme="minorHAnsi"/>
          <w:sz w:val="22"/>
          <w:szCs w:val="22"/>
        </w:rPr>
        <w:t>Hub (the Hub) is a unit within CHEO RI that collaborates with clinicians, young people, families, policymakers and thought leaders to drive an evidence-based, integrated system of care for children, youth and families affected by eating disorders across Canada. Our work at the Hub focuses on engaged scholarship, advancing innovation, and co-designing systems and solutions with service providers and service users.  As trusted leaders in the field, we:</w:t>
      </w:r>
    </w:p>
    <w:p w14:paraId="4A06A7BD" w14:textId="77777777" w:rsidR="0068323D" w:rsidRPr="00CB26EF" w:rsidRDefault="0068323D" w:rsidP="0068323D">
      <w:pPr>
        <w:numPr>
          <w:ilvl w:val="0"/>
          <w:numId w:val="55"/>
        </w:numPr>
        <w:rPr>
          <w:rFonts w:asciiTheme="minorHAnsi" w:hAnsiTheme="minorHAnsi" w:cstheme="minorHAnsi"/>
          <w:sz w:val="22"/>
          <w:szCs w:val="22"/>
        </w:rPr>
      </w:pPr>
      <w:r w:rsidRPr="00CB26EF">
        <w:rPr>
          <w:rFonts w:asciiTheme="minorHAnsi" w:hAnsiTheme="minorHAnsi" w:cstheme="minorHAnsi"/>
          <w:sz w:val="22"/>
          <w:szCs w:val="22"/>
        </w:rPr>
        <w:t xml:space="preserve">Generate and mobilize </w:t>
      </w:r>
      <w:proofErr w:type="gramStart"/>
      <w:r w:rsidRPr="00CB26EF">
        <w:rPr>
          <w:rFonts w:asciiTheme="minorHAnsi" w:hAnsiTheme="minorHAnsi" w:cstheme="minorHAnsi"/>
          <w:sz w:val="22"/>
          <w:szCs w:val="22"/>
        </w:rPr>
        <w:t>high quality</w:t>
      </w:r>
      <w:proofErr w:type="gramEnd"/>
      <w:r w:rsidRPr="00CB26EF">
        <w:rPr>
          <w:rFonts w:asciiTheme="minorHAnsi" w:hAnsiTheme="minorHAnsi" w:cstheme="minorHAnsi"/>
          <w:sz w:val="22"/>
          <w:szCs w:val="22"/>
        </w:rPr>
        <w:t xml:space="preserve"> research on eating disorders care for children and young people in Canada. </w:t>
      </w:r>
    </w:p>
    <w:p w14:paraId="7C5DCDFB" w14:textId="77777777" w:rsidR="0068323D" w:rsidRPr="00CB26EF" w:rsidRDefault="0068323D" w:rsidP="0068323D">
      <w:pPr>
        <w:numPr>
          <w:ilvl w:val="0"/>
          <w:numId w:val="55"/>
        </w:numPr>
        <w:spacing w:after="6" w:line="248" w:lineRule="auto"/>
        <w:ind w:right="12"/>
        <w:rPr>
          <w:rFonts w:asciiTheme="minorHAnsi" w:hAnsiTheme="minorHAnsi" w:cstheme="minorHAnsi"/>
          <w:sz w:val="22"/>
          <w:szCs w:val="22"/>
        </w:rPr>
      </w:pPr>
      <w:r w:rsidRPr="00CB26EF">
        <w:rPr>
          <w:rFonts w:asciiTheme="minorHAnsi" w:hAnsiTheme="minorHAnsi" w:cstheme="minorHAnsi"/>
          <w:sz w:val="22"/>
          <w:szCs w:val="22"/>
        </w:rPr>
        <w:t xml:space="preserve">Evaluate and translate this knowledge to inform policy and system transformation efforts across the country.   </w:t>
      </w:r>
    </w:p>
    <w:p w14:paraId="35B40B99" w14:textId="77777777" w:rsidR="00E83FA7" w:rsidRPr="00CB26EF" w:rsidRDefault="0068323D" w:rsidP="0068323D">
      <w:pPr>
        <w:numPr>
          <w:ilvl w:val="0"/>
          <w:numId w:val="55"/>
        </w:numPr>
        <w:spacing w:line="248" w:lineRule="auto"/>
        <w:ind w:right="12"/>
        <w:rPr>
          <w:rFonts w:asciiTheme="minorHAnsi" w:hAnsiTheme="minorHAnsi" w:cstheme="minorHAnsi"/>
          <w:sz w:val="22"/>
          <w:szCs w:val="22"/>
        </w:rPr>
      </w:pPr>
      <w:r w:rsidRPr="00CB26EF">
        <w:rPr>
          <w:rFonts w:asciiTheme="minorHAnsi" w:hAnsiTheme="minorHAnsi" w:cstheme="minorHAnsi"/>
          <w:sz w:val="22"/>
          <w:szCs w:val="22"/>
        </w:rPr>
        <w:t xml:space="preserve">Partner with key interest-holders to innovate and co-build discoveries that can improve the lives of those affected by pediatric eating disorders.  </w:t>
      </w:r>
    </w:p>
    <w:p w14:paraId="3F21503A" w14:textId="77777777" w:rsidR="008F5EB8" w:rsidRPr="00CB26EF" w:rsidRDefault="008F5EB8" w:rsidP="0068323D">
      <w:pPr>
        <w:rPr>
          <w:rFonts w:asciiTheme="minorHAnsi" w:hAnsiTheme="minorHAnsi" w:cstheme="minorHAnsi"/>
          <w:bCs/>
          <w:color w:val="FF0000"/>
          <w:sz w:val="22"/>
          <w:szCs w:val="22"/>
        </w:rPr>
      </w:pPr>
    </w:p>
    <w:p w14:paraId="7C0F9596" w14:textId="77777777" w:rsidR="003C4019" w:rsidRPr="00CB26EF" w:rsidRDefault="008F5EB8" w:rsidP="0068323D">
      <w:pPr>
        <w:tabs>
          <w:tab w:val="left" w:pos="-1440"/>
        </w:tabs>
        <w:rPr>
          <w:rFonts w:asciiTheme="minorHAnsi" w:hAnsiTheme="minorHAnsi" w:cstheme="minorHAnsi"/>
          <w:b/>
          <w:bCs/>
          <w:sz w:val="22"/>
          <w:szCs w:val="22"/>
        </w:rPr>
      </w:pPr>
      <w:r w:rsidRPr="00CB26EF">
        <w:rPr>
          <w:rFonts w:asciiTheme="minorHAnsi" w:hAnsiTheme="minorHAnsi" w:cstheme="minorHAnsi"/>
          <w:bCs/>
          <w:sz w:val="22"/>
          <w:szCs w:val="22"/>
        </w:rPr>
        <w:t xml:space="preserve">We are looking for a highly motivated </w:t>
      </w:r>
      <w:r w:rsidR="0068323D" w:rsidRPr="00CB26EF">
        <w:rPr>
          <w:rFonts w:asciiTheme="minorHAnsi" w:hAnsiTheme="minorHAnsi" w:cstheme="minorHAnsi"/>
          <w:bCs/>
          <w:sz w:val="22"/>
          <w:szCs w:val="22"/>
        </w:rPr>
        <w:t xml:space="preserve">individual to collaborate with leaders and team members at the Hub. The </w:t>
      </w:r>
      <w:r w:rsidR="00332123" w:rsidRPr="00CB26EF">
        <w:rPr>
          <w:rFonts w:asciiTheme="minorHAnsi" w:hAnsiTheme="minorHAnsi" w:cstheme="minorHAnsi"/>
          <w:bCs/>
          <w:sz w:val="22"/>
          <w:szCs w:val="22"/>
        </w:rPr>
        <w:t>Research Associate</w:t>
      </w:r>
      <w:r w:rsidR="005B2670" w:rsidRPr="00CB26EF">
        <w:rPr>
          <w:rFonts w:asciiTheme="minorHAnsi" w:hAnsiTheme="minorHAnsi" w:cstheme="minorHAnsi"/>
          <w:bCs/>
          <w:sz w:val="22"/>
          <w:szCs w:val="22"/>
        </w:rPr>
        <w:t xml:space="preserve"> will </w:t>
      </w:r>
      <w:r w:rsidR="00332123" w:rsidRPr="00CB26EF">
        <w:rPr>
          <w:rFonts w:asciiTheme="minorHAnsi" w:hAnsiTheme="minorHAnsi" w:cstheme="minorHAnsi"/>
          <w:bCs/>
          <w:sz w:val="22"/>
          <w:szCs w:val="22"/>
        </w:rPr>
        <w:t xml:space="preserve">contribute qualitative and quantitative research skills to a range of research projects in support of the Hub’s generation of new knowledge/evidence in the field of pediatric eating disorders. The Research Associate has technical </w:t>
      </w:r>
      <w:r w:rsidR="00FE64B7" w:rsidRPr="00CB26EF">
        <w:rPr>
          <w:rFonts w:asciiTheme="minorHAnsi" w:hAnsiTheme="minorHAnsi" w:cstheme="minorHAnsi"/>
          <w:bCs/>
          <w:sz w:val="22"/>
          <w:szCs w:val="22"/>
        </w:rPr>
        <w:t xml:space="preserve">and methodological </w:t>
      </w:r>
      <w:r w:rsidR="00332123" w:rsidRPr="00CB26EF">
        <w:rPr>
          <w:rFonts w:asciiTheme="minorHAnsi" w:hAnsiTheme="minorHAnsi" w:cstheme="minorHAnsi"/>
          <w:bCs/>
          <w:sz w:val="22"/>
          <w:szCs w:val="22"/>
        </w:rPr>
        <w:t xml:space="preserve">expertise, the ability to communicate research findings effectively, and skills in project </w:t>
      </w:r>
      <w:r w:rsidR="00332123" w:rsidRPr="00CB26EF">
        <w:rPr>
          <w:rFonts w:asciiTheme="minorHAnsi" w:hAnsiTheme="minorHAnsi" w:cstheme="minorHAnsi"/>
          <w:bCs/>
          <w:sz w:val="22"/>
          <w:szCs w:val="22"/>
        </w:rPr>
        <w:lastRenderedPageBreak/>
        <w:t>management</w:t>
      </w:r>
      <w:r w:rsidR="00FE64B7" w:rsidRPr="00CB26EF">
        <w:rPr>
          <w:rFonts w:asciiTheme="minorHAnsi" w:hAnsiTheme="minorHAnsi" w:cstheme="minorHAnsi"/>
          <w:bCs/>
          <w:sz w:val="22"/>
          <w:szCs w:val="22"/>
        </w:rPr>
        <w:t>, from project inception to project completion</w:t>
      </w:r>
      <w:r w:rsidR="00332123" w:rsidRPr="00CB26EF">
        <w:rPr>
          <w:rFonts w:asciiTheme="minorHAnsi" w:hAnsiTheme="minorHAnsi" w:cstheme="minorHAnsi"/>
          <w:bCs/>
          <w:sz w:val="22"/>
          <w:szCs w:val="22"/>
        </w:rPr>
        <w:t xml:space="preserve">. </w:t>
      </w:r>
      <w:r w:rsidR="00E83FA7" w:rsidRPr="00CB26EF">
        <w:rPr>
          <w:rFonts w:asciiTheme="minorHAnsi" w:hAnsiTheme="minorHAnsi" w:cstheme="minorHAnsi"/>
          <w:sz w:val="22"/>
          <w:szCs w:val="22"/>
        </w:rPr>
        <w:t xml:space="preserve">This role is an integral part of the </w:t>
      </w:r>
      <w:r w:rsidR="00EC3ECD" w:rsidRPr="00CB26EF">
        <w:rPr>
          <w:rFonts w:asciiTheme="minorHAnsi" w:hAnsiTheme="minorHAnsi" w:cstheme="minorHAnsi"/>
          <w:sz w:val="22"/>
          <w:szCs w:val="22"/>
        </w:rPr>
        <w:t>Hub</w:t>
      </w:r>
      <w:r w:rsidR="005B2670" w:rsidRPr="00CB26EF">
        <w:rPr>
          <w:rFonts w:asciiTheme="minorHAnsi" w:hAnsiTheme="minorHAnsi" w:cstheme="minorHAnsi"/>
          <w:sz w:val="22"/>
          <w:szCs w:val="22"/>
        </w:rPr>
        <w:t xml:space="preserve"> team</w:t>
      </w:r>
      <w:r w:rsidR="00EC3ECD" w:rsidRPr="00CB26EF">
        <w:rPr>
          <w:rFonts w:asciiTheme="minorHAnsi" w:hAnsiTheme="minorHAnsi" w:cstheme="minorHAnsi"/>
          <w:sz w:val="22"/>
          <w:szCs w:val="22"/>
        </w:rPr>
        <w:t xml:space="preserve"> and requires that the incumbent shows </w:t>
      </w:r>
      <w:r w:rsidR="00F26604" w:rsidRPr="00CB26EF">
        <w:rPr>
          <w:rFonts w:asciiTheme="minorHAnsi" w:hAnsiTheme="minorHAnsi" w:cstheme="minorHAnsi"/>
          <w:sz w:val="22"/>
          <w:szCs w:val="22"/>
        </w:rPr>
        <w:t xml:space="preserve">skill, </w:t>
      </w:r>
      <w:r w:rsidR="00EC3ECD" w:rsidRPr="00CB26EF">
        <w:rPr>
          <w:rFonts w:asciiTheme="minorHAnsi" w:hAnsiTheme="minorHAnsi" w:cstheme="minorHAnsi"/>
          <w:sz w:val="22"/>
          <w:szCs w:val="22"/>
        </w:rPr>
        <w:t>i</w:t>
      </w:r>
      <w:r w:rsidR="00E83FA7" w:rsidRPr="00CB26EF">
        <w:rPr>
          <w:rFonts w:asciiTheme="minorHAnsi" w:hAnsiTheme="minorHAnsi" w:cstheme="minorHAnsi"/>
          <w:sz w:val="22"/>
          <w:szCs w:val="22"/>
        </w:rPr>
        <w:t>ntegrity, professionalism and dedication</w:t>
      </w:r>
      <w:r w:rsidR="00EC3ECD" w:rsidRPr="00CB26EF">
        <w:rPr>
          <w:rFonts w:asciiTheme="minorHAnsi" w:hAnsiTheme="minorHAnsi" w:cstheme="minorHAnsi"/>
          <w:sz w:val="22"/>
          <w:szCs w:val="22"/>
        </w:rPr>
        <w:t xml:space="preserve"> in their work and interactions with colleagues</w:t>
      </w:r>
      <w:r w:rsidR="005B2670" w:rsidRPr="00CB26EF">
        <w:rPr>
          <w:rFonts w:asciiTheme="minorHAnsi" w:hAnsiTheme="minorHAnsi" w:cstheme="minorHAnsi"/>
          <w:sz w:val="22"/>
          <w:szCs w:val="22"/>
        </w:rPr>
        <w:t xml:space="preserve"> and partners. </w:t>
      </w:r>
      <w:r w:rsidR="00EC3ECD" w:rsidRPr="00CB26EF">
        <w:rPr>
          <w:rFonts w:asciiTheme="minorHAnsi" w:hAnsiTheme="minorHAnsi" w:cstheme="minorHAnsi"/>
          <w:sz w:val="22"/>
          <w:szCs w:val="22"/>
        </w:rPr>
        <w:t xml:space="preserve"> </w:t>
      </w:r>
    </w:p>
    <w:p w14:paraId="7CEA977F" w14:textId="77777777" w:rsidR="008F5EB8" w:rsidRPr="00CB26EF" w:rsidRDefault="008F5EB8" w:rsidP="0068323D">
      <w:pPr>
        <w:tabs>
          <w:tab w:val="left" w:pos="-1440"/>
        </w:tabs>
        <w:rPr>
          <w:rFonts w:asciiTheme="minorHAnsi" w:hAnsiTheme="minorHAnsi" w:cstheme="minorHAnsi"/>
          <w:b/>
          <w:bCs/>
          <w:sz w:val="22"/>
          <w:szCs w:val="22"/>
        </w:rPr>
      </w:pPr>
    </w:p>
    <w:p w14:paraId="4EC2D4A7" w14:textId="77777777" w:rsidR="006A3C81" w:rsidRPr="00CB26EF" w:rsidRDefault="006A3C81" w:rsidP="0068323D">
      <w:pPr>
        <w:tabs>
          <w:tab w:val="left" w:pos="-1440"/>
        </w:tabs>
        <w:rPr>
          <w:rFonts w:asciiTheme="minorHAnsi" w:hAnsiTheme="minorHAnsi" w:cstheme="minorHAnsi"/>
          <w:b/>
          <w:bCs/>
          <w:sz w:val="22"/>
          <w:szCs w:val="22"/>
        </w:rPr>
      </w:pPr>
      <w:r w:rsidRPr="00CB26EF">
        <w:rPr>
          <w:rFonts w:asciiTheme="minorHAnsi" w:hAnsiTheme="minorHAnsi" w:cstheme="minorHAnsi"/>
          <w:b/>
          <w:bCs/>
          <w:sz w:val="22"/>
          <w:szCs w:val="22"/>
        </w:rPr>
        <w:t xml:space="preserve">RESPONSIBILITIES </w:t>
      </w:r>
    </w:p>
    <w:p w14:paraId="2364EBB4" w14:textId="77777777" w:rsidR="00393299" w:rsidRPr="00CB26EF" w:rsidRDefault="00393299" w:rsidP="0068323D">
      <w:pPr>
        <w:tabs>
          <w:tab w:val="left" w:pos="-1440"/>
        </w:tabs>
        <w:rPr>
          <w:rFonts w:asciiTheme="minorHAnsi" w:hAnsiTheme="minorHAnsi" w:cstheme="minorHAnsi"/>
          <w:sz w:val="22"/>
          <w:szCs w:val="22"/>
        </w:rPr>
      </w:pPr>
    </w:p>
    <w:p w14:paraId="71B3147B" w14:textId="77777777" w:rsidR="00063798" w:rsidRPr="00CB26EF" w:rsidRDefault="001365F3" w:rsidP="0068323D">
      <w:pPr>
        <w:widowControl w:val="0"/>
        <w:rPr>
          <w:rFonts w:asciiTheme="minorHAnsi" w:hAnsiTheme="minorHAnsi" w:cstheme="minorHAnsi"/>
          <w:sz w:val="22"/>
          <w:szCs w:val="22"/>
          <w:lang w:val="en-GB"/>
        </w:rPr>
      </w:pPr>
      <w:r w:rsidRPr="00CB26EF">
        <w:rPr>
          <w:rFonts w:asciiTheme="minorHAnsi" w:hAnsiTheme="minorHAnsi" w:cstheme="minorHAnsi"/>
          <w:sz w:val="22"/>
          <w:szCs w:val="22"/>
          <w:lang w:val="en-GB"/>
        </w:rPr>
        <w:t xml:space="preserve">Under the general supervision of the </w:t>
      </w:r>
      <w:r w:rsidR="00EC3ECD" w:rsidRPr="00CB26EF">
        <w:rPr>
          <w:rFonts w:asciiTheme="minorHAnsi" w:hAnsiTheme="minorHAnsi" w:cstheme="minorHAnsi"/>
          <w:sz w:val="22"/>
          <w:szCs w:val="22"/>
          <w:lang w:val="en-GB"/>
        </w:rPr>
        <w:t xml:space="preserve">Hub’s </w:t>
      </w:r>
      <w:r w:rsidR="00332123" w:rsidRPr="00CB26EF">
        <w:rPr>
          <w:rFonts w:asciiTheme="minorHAnsi" w:hAnsiTheme="minorHAnsi" w:cstheme="minorHAnsi"/>
          <w:sz w:val="22"/>
          <w:szCs w:val="22"/>
          <w:lang w:val="en-GB"/>
        </w:rPr>
        <w:t>Director, Research</w:t>
      </w:r>
      <w:r w:rsidRPr="00CB26EF">
        <w:rPr>
          <w:rFonts w:asciiTheme="minorHAnsi" w:hAnsiTheme="minorHAnsi" w:cstheme="minorHAnsi"/>
          <w:sz w:val="22"/>
          <w:szCs w:val="22"/>
          <w:lang w:val="en-GB"/>
        </w:rPr>
        <w:t xml:space="preserve">, the </w:t>
      </w:r>
      <w:r w:rsidR="00332123" w:rsidRPr="00CB26EF">
        <w:rPr>
          <w:rFonts w:asciiTheme="minorHAnsi" w:hAnsiTheme="minorHAnsi" w:cstheme="minorHAnsi"/>
          <w:sz w:val="22"/>
          <w:szCs w:val="22"/>
          <w:lang w:val="en-GB"/>
        </w:rPr>
        <w:t>Research Associate</w:t>
      </w:r>
      <w:r w:rsidR="0055138B" w:rsidRPr="00CB26EF">
        <w:rPr>
          <w:rFonts w:asciiTheme="minorHAnsi" w:hAnsiTheme="minorHAnsi" w:cstheme="minorHAnsi"/>
          <w:sz w:val="22"/>
          <w:szCs w:val="22"/>
          <w:lang w:val="en-GB"/>
        </w:rPr>
        <w:t xml:space="preserve"> </w:t>
      </w:r>
      <w:r w:rsidRPr="00CB26EF">
        <w:rPr>
          <w:rFonts w:asciiTheme="minorHAnsi" w:hAnsiTheme="minorHAnsi" w:cstheme="minorHAnsi"/>
          <w:sz w:val="22"/>
          <w:szCs w:val="22"/>
          <w:lang w:val="en-GB"/>
        </w:rPr>
        <w:t>will:</w:t>
      </w:r>
      <w:r w:rsidR="00063798" w:rsidRPr="00CB26EF">
        <w:rPr>
          <w:rFonts w:asciiTheme="minorHAnsi" w:hAnsiTheme="minorHAnsi" w:cstheme="minorHAnsi"/>
          <w:sz w:val="22"/>
          <w:szCs w:val="22"/>
          <w:lang w:val="en-GB"/>
        </w:rPr>
        <w:t xml:space="preserve"> </w:t>
      </w:r>
    </w:p>
    <w:p w14:paraId="7E25A672" w14:textId="77777777" w:rsidR="001365F3" w:rsidRPr="00CB26EF" w:rsidRDefault="001365F3" w:rsidP="0068323D">
      <w:pPr>
        <w:widowControl w:val="0"/>
        <w:rPr>
          <w:rFonts w:asciiTheme="minorHAnsi" w:hAnsiTheme="minorHAnsi" w:cstheme="minorHAnsi"/>
          <w:b/>
          <w:sz w:val="22"/>
          <w:szCs w:val="22"/>
          <w:lang w:val="en-GB"/>
        </w:rPr>
      </w:pPr>
    </w:p>
    <w:p w14:paraId="056F55AF" w14:textId="77777777" w:rsidR="00FE64B7" w:rsidRPr="00CB26EF" w:rsidRDefault="00332123" w:rsidP="00FE64B7">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color w:val="1F1F1F"/>
          <w:sz w:val="22"/>
          <w:szCs w:val="22"/>
          <w:shd w:val="clear" w:color="auto" w:fill="FFFFFF"/>
        </w:rPr>
        <w:t xml:space="preserve">Lead and contribute to research </w:t>
      </w:r>
      <w:r w:rsidR="00FE64B7" w:rsidRPr="00CB26EF">
        <w:rPr>
          <w:rFonts w:asciiTheme="minorHAnsi" w:hAnsiTheme="minorHAnsi" w:cstheme="minorHAnsi"/>
          <w:color w:val="1F1F1F"/>
          <w:sz w:val="22"/>
          <w:szCs w:val="22"/>
          <w:shd w:val="clear" w:color="auto" w:fill="FFFFFF"/>
        </w:rPr>
        <w:t xml:space="preserve">components to advance </w:t>
      </w:r>
      <w:r w:rsidRPr="00CB26EF">
        <w:rPr>
          <w:rFonts w:asciiTheme="minorHAnsi" w:hAnsiTheme="minorHAnsi" w:cstheme="minorHAnsi"/>
          <w:color w:val="1F1F1F"/>
          <w:sz w:val="22"/>
          <w:szCs w:val="22"/>
          <w:shd w:val="clear" w:color="auto" w:fill="FFFFFF"/>
        </w:rPr>
        <w:t xml:space="preserve">projects in the field of pediatric eating disorders. </w:t>
      </w:r>
    </w:p>
    <w:p w14:paraId="1B36CE34" w14:textId="22A09624" w:rsidR="00FE64B7" w:rsidRPr="00CB26EF" w:rsidRDefault="00FE64B7" w:rsidP="00FE64B7">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color w:val="1F1F1F"/>
          <w:sz w:val="22"/>
          <w:szCs w:val="22"/>
          <w:shd w:val="clear" w:color="auto" w:fill="FFFFFF"/>
        </w:rPr>
        <w:t xml:space="preserve">Provide methodological expertise for research </w:t>
      </w:r>
      <w:r w:rsidR="00E8508F" w:rsidRPr="00CB26EF">
        <w:rPr>
          <w:rFonts w:asciiTheme="minorHAnsi" w:hAnsiTheme="minorHAnsi" w:cstheme="minorHAnsi"/>
          <w:color w:val="1F1F1F"/>
          <w:sz w:val="22"/>
          <w:szCs w:val="22"/>
          <w:shd w:val="clear" w:color="auto" w:fill="FFFFFF"/>
        </w:rPr>
        <w:t xml:space="preserve">projects and conduct data analysis.  </w:t>
      </w:r>
    </w:p>
    <w:p w14:paraId="257C247D" w14:textId="3D6BC4D0" w:rsidR="00E8508F" w:rsidRPr="00CB26EF" w:rsidRDefault="00FE64B7" w:rsidP="00E8508F">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sz w:val="22"/>
          <w:szCs w:val="22"/>
        </w:rPr>
        <w:t>Oversee ethics, data capture, data analysis and reporting of various research projects</w:t>
      </w:r>
      <w:r w:rsidR="00C05B7C" w:rsidRPr="00CB26EF">
        <w:rPr>
          <w:rFonts w:asciiTheme="minorHAnsi" w:hAnsiTheme="minorHAnsi" w:cstheme="minorHAnsi"/>
          <w:sz w:val="22"/>
          <w:szCs w:val="22"/>
        </w:rPr>
        <w:t>.</w:t>
      </w:r>
    </w:p>
    <w:p w14:paraId="033BC1DE" w14:textId="77777777" w:rsidR="00332123" w:rsidRPr="00CB26EF" w:rsidRDefault="00332123" w:rsidP="00332123">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color w:val="1F1F1F"/>
          <w:sz w:val="22"/>
          <w:szCs w:val="22"/>
          <w:shd w:val="clear" w:color="auto" w:fill="FFFFFF"/>
        </w:rPr>
        <w:t>Integrate, interpret and evaluate research findings to advance the goals of the Hub.</w:t>
      </w:r>
    </w:p>
    <w:p w14:paraId="26890A43" w14:textId="0A4B7A3A" w:rsidR="00332123" w:rsidRPr="00CB26EF" w:rsidRDefault="00332123" w:rsidP="005B2670">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color w:val="1F1F1F"/>
          <w:sz w:val="22"/>
          <w:szCs w:val="22"/>
          <w:shd w:val="clear" w:color="auto" w:fill="FFFFFF"/>
        </w:rPr>
        <w:t>Prepare manuscripts, reports</w:t>
      </w:r>
      <w:r w:rsidR="00811536" w:rsidRPr="00CB26EF">
        <w:rPr>
          <w:rFonts w:asciiTheme="minorHAnsi" w:hAnsiTheme="minorHAnsi" w:cstheme="minorHAnsi"/>
          <w:color w:val="1F1F1F"/>
          <w:sz w:val="22"/>
          <w:szCs w:val="22"/>
          <w:shd w:val="clear" w:color="auto" w:fill="FFFFFF"/>
        </w:rPr>
        <w:t xml:space="preserve">, </w:t>
      </w:r>
      <w:r w:rsidRPr="00CB26EF">
        <w:rPr>
          <w:rFonts w:asciiTheme="minorHAnsi" w:hAnsiTheme="minorHAnsi" w:cstheme="minorHAnsi"/>
          <w:color w:val="1F1F1F"/>
          <w:sz w:val="22"/>
          <w:szCs w:val="22"/>
          <w:shd w:val="clear" w:color="auto" w:fill="FFFFFF"/>
        </w:rPr>
        <w:t>and presentations</w:t>
      </w:r>
      <w:r w:rsidR="00E8508F" w:rsidRPr="00CB26EF">
        <w:rPr>
          <w:rFonts w:asciiTheme="minorHAnsi" w:hAnsiTheme="minorHAnsi" w:cstheme="minorHAnsi"/>
          <w:color w:val="1F1F1F"/>
          <w:sz w:val="22"/>
          <w:szCs w:val="22"/>
          <w:shd w:val="clear" w:color="auto" w:fill="FFFFFF"/>
        </w:rPr>
        <w:t xml:space="preserve">, and contribute to </w:t>
      </w:r>
      <w:r w:rsidRPr="00CB26EF">
        <w:rPr>
          <w:rFonts w:asciiTheme="minorHAnsi" w:hAnsiTheme="minorHAnsi" w:cstheme="minorHAnsi"/>
          <w:color w:val="1F1F1F"/>
          <w:sz w:val="22"/>
          <w:szCs w:val="22"/>
          <w:shd w:val="clear" w:color="auto" w:fill="FFFFFF"/>
        </w:rPr>
        <w:t>knowledge</w:t>
      </w:r>
      <w:r w:rsidR="00E8508F" w:rsidRPr="00CB26EF">
        <w:rPr>
          <w:rFonts w:asciiTheme="minorHAnsi" w:hAnsiTheme="minorHAnsi" w:cstheme="minorHAnsi"/>
          <w:color w:val="1F1F1F"/>
          <w:sz w:val="22"/>
          <w:szCs w:val="22"/>
          <w:shd w:val="clear" w:color="auto" w:fill="FFFFFF"/>
        </w:rPr>
        <w:t xml:space="preserve"> mobilization</w:t>
      </w:r>
      <w:r w:rsidRPr="00CB26EF">
        <w:rPr>
          <w:rFonts w:asciiTheme="minorHAnsi" w:hAnsiTheme="minorHAnsi" w:cstheme="minorHAnsi"/>
          <w:color w:val="1F1F1F"/>
          <w:sz w:val="22"/>
          <w:szCs w:val="22"/>
          <w:shd w:val="clear" w:color="auto" w:fill="FFFFFF"/>
        </w:rPr>
        <w:t xml:space="preserve"> at the Hub.</w:t>
      </w:r>
    </w:p>
    <w:p w14:paraId="1F624191" w14:textId="6510D30D" w:rsidR="00811536" w:rsidRPr="00CB26EF" w:rsidRDefault="00811536" w:rsidP="005B2670">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color w:val="1F1F1F"/>
          <w:sz w:val="22"/>
          <w:szCs w:val="22"/>
          <w:shd w:val="clear" w:color="auto" w:fill="FFFFFF"/>
        </w:rPr>
        <w:t xml:space="preserve">Contribute to grant writing and funding application preparation. </w:t>
      </w:r>
    </w:p>
    <w:p w14:paraId="725B710C" w14:textId="77777777" w:rsidR="00332123" w:rsidRPr="00CB26EF" w:rsidRDefault="00332123" w:rsidP="005B2670">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color w:val="1F1F1F"/>
          <w:sz w:val="22"/>
          <w:szCs w:val="22"/>
          <w:shd w:val="clear" w:color="auto" w:fill="FFFFFF"/>
        </w:rPr>
        <w:t>Represent the Hub at internal and external meetings focused on pediatric eating disorders.</w:t>
      </w:r>
    </w:p>
    <w:p w14:paraId="390CDFDB" w14:textId="53DBC6E3" w:rsidR="00FE64B7" w:rsidRPr="00CB26EF" w:rsidRDefault="00C05B7C" w:rsidP="005B2670">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color w:val="1F1F1F"/>
          <w:sz w:val="22"/>
          <w:szCs w:val="22"/>
          <w:shd w:val="clear" w:color="auto" w:fill="FFFFFF"/>
        </w:rPr>
        <w:t>Oversee</w:t>
      </w:r>
      <w:r w:rsidR="00FE64B7" w:rsidRPr="00CB26EF">
        <w:rPr>
          <w:rFonts w:asciiTheme="minorHAnsi" w:hAnsiTheme="minorHAnsi" w:cstheme="minorHAnsi"/>
          <w:color w:val="1F1F1F"/>
          <w:sz w:val="22"/>
          <w:szCs w:val="22"/>
          <w:shd w:val="clear" w:color="auto" w:fill="FFFFFF"/>
        </w:rPr>
        <w:t xml:space="preserve"> and mentor students and volunteers housed at the Hub</w:t>
      </w:r>
      <w:r w:rsidRPr="00CB26EF">
        <w:rPr>
          <w:rFonts w:asciiTheme="minorHAnsi" w:hAnsiTheme="minorHAnsi" w:cstheme="minorHAnsi"/>
          <w:color w:val="1F1F1F"/>
          <w:sz w:val="22"/>
          <w:szCs w:val="22"/>
          <w:shd w:val="clear" w:color="auto" w:fill="FFFFFF"/>
        </w:rPr>
        <w:t>.</w:t>
      </w:r>
    </w:p>
    <w:p w14:paraId="3DF4B032" w14:textId="4D0513C7" w:rsidR="00332123" w:rsidRPr="00CB26EF" w:rsidRDefault="00FA339D" w:rsidP="00332123">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color w:val="1F1F1F"/>
          <w:sz w:val="22"/>
          <w:szCs w:val="22"/>
          <w:shd w:val="clear" w:color="auto" w:fill="FFFFFF"/>
        </w:rPr>
        <w:t>Maintain positive</w:t>
      </w:r>
      <w:r w:rsidR="00332123" w:rsidRPr="00CB26EF">
        <w:rPr>
          <w:rFonts w:asciiTheme="minorHAnsi" w:hAnsiTheme="minorHAnsi" w:cstheme="minorHAnsi"/>
          <w:color w:val="1F1F1F"/>
          <w:sz w:val="22"/>
          <w:szCs w:val="22"/>
          <w:shd w:val="clear" w:color="auto" w:fill="FFFFFF"/>
        </w:rPr>
        <w:t>, collaborative</w:t>
      </w:r>
      <w:r w:rsidRPr="00CB26EF">
        <w:rPr>
          <w:rFonts w:asciiTheme="minorHAnsi" w:hAnsiTheme="minorHAnsi" w:cstheme="minorHAnsi"/>
          <w:color w:val="1F1F1F"/>
          <w:sz w:val="22"/>
          <w:szCs w:val="22"/>
          <w:shd w:val="clear" w:color="auto" w:fill="FFFFFF"/>
        </w:rPr>
        <w:t xml:space="preserve"> relationships with </w:t>
      </w:r>
      <w:r w:rsidR="00BE7D55" w:rsidRPr="00CB26EF">
        <w:rPr>
          <w:rFonts w:asciiTheme="minorHAnsi" w:hAnsiTheme="minorHAnsi" w:cstheme="minorHAnsi"/>
          <w:color w:val="1F1F1F"/>
          <w:sz w:val="22"/>
          <w:szCs w:val="22"/>
          <w:shd w:val="clear" w:color="auto" w:fill="FFFFFF"/>
        </w:rPr>
        <w:t>colleagues</w:t>
      </w:r>
      <w:r w:rsidRPr="00CB26EF">
        <w:rPr>
          <w:rFonts w:asciiTheme="minorHAnsi" w:hAnsiTheme="minorHAnsi" w:cstheme="minorHAnsi"/>
          <w:color w:val="1F1F1F"/>
          <w:sz w:val="22"/>
          <w:szCs w:val="22"/>
          <w:shd w:val="clear" w:color="auto" w:fill="FFFFFF"/>
        </w:rPr>
        <w:t>, partners and other interest-holders.</w:t>
      </w:r>
      <w:r w:rsidR="00FE64B7" w:rsidRPr="00CB26EF">
        <w:rPr>
          <w:rFonts w:asciiTheme="minorHAnsi" w:hAnsiTheme="minorHAnsi" w:cstheme="minorHAnsi"/>
          <w:color w:val="1F1F1F"/>
          <w:sz w:val="22"/>
          <w:szCs w:val="22"/>
          <w:shd w:val="clear" w:color="auto" w:fill="FFFFFF"/>
        </w:rPr>
        <w:t xml:space="preserve"> </w:t>
      </w:r>
      <w:r w:rsidR="00C05B7C" w:rsidRPr="00CB26EF">
        <w:rPr>
          <w:rFonts w:asciiTheme="minorHAnsi" w:hAnsiTheme="minorHAnsi" w:cstheme="minorHAnsi"/>
          <w:color w:val="1F1F1F"/>
          <w:sz w:val="22"/>
          <w:szCs w:val="22"/>
          <w:shd w:val="clear" w:color="auto" w:fill="FFFFFF"/>
        </w:rPr>
        <w:t>Use</w:t>
      </w:r>
      <w:r w:rsidR="00FE64B7" w:rsidRPr="00CB26EF">
        <w:rPr>
          <w:rFonts w:asciiTheme="minorHAnsi" w:hAnsiTheme="minorHAnsi" w:cstheme="minorHAnsi"/>
          <w:color w:val="1F1F1F"/>
          <w:sz w:val="22"/>
          <w:szCs w:val="22"/>
          <w:shd w:val="clear" w:color="auto" w:fill="FFFFFF"/>
        </w:rPr>
        <w:t xml:space="preserve"> appropriate and multi-pronged engagement strategies to engage with all experts and interest-holders</w:t>
      </w:r>
      <w:r w:rsidR="00C05B7C" w:rsidRPr="00CB26EF">
        <w:rPr>
          <w:rFonts w:asciiTheme="minorHAnsi" w:hAnsiTheme="minorHAnsi" w:cstheme="minorHAnsi"/>
          <w:color w:val="1F1F1F"/>
          <w:sz w:val="22"/>
          <w:szCs w:val="22"/>
          <w:shd w:val="clear" w:color="auto" w:fill="FFFFFF"/>
        </w:rPr>
        <w:t>.</w:t>
      </w:r>
    </w:p>
    <w:p w14:paraId="6F184D9F" w14:textId="77777777" w:rsidR="00063798" w:rsidRPr="00CB26EF" w:rsidRDefault="00B917E7" w:rsidP="005B2670">
      <w:pPr>
        <w:pStyle w:val="ListParagraph"/>
        <w:numPr>
          <w:ilvl w:val="0"/>
          <w:numId w:val="38"/>
        </w:numPr>
        <w:spacing w:after="160" w:line="259" w:lineRule="auto"/>
        <w:contextualSpacing/>
        <w:rPr>
          <w:rFonts w:asciiTheme="minorHAnsi" w:hAnsiTheme="minorHAnsi" w:cstheme="minorHAnsi"/>
          <w:sz w:val="22"/>
          <w:szCs w:val="22"/>
        </w:rPr>
      </w:pPr>
      <w:r w:rsidRPr="00CB26EF">
        <w:rPr>
          <w:rFonts w:asciiTheme="minorHAnsi" w:hAnsiTheme="minorHAnsi" w:cstheme="minorHAnsi"/>
          <w:sz w:val="22"/>
          <w:szCs w:val="22"/>
        </w:rPr>
        <w:t>Perform other related duties as assigned by supervisor</w:t>
      </w:r>
      <w:r w:rsidR="00BE7D55" w:rsidRPr="00CB26EF">
        <w:rPr>
          <w:rFonts w:asciiTheme="minorHAnsi" w:hAnsiTheme="minorHAnsi" w:cstheme="minorHAnsi"/>
          <w:sz w:val="22"/>
          <w:szCs w:val="22"/>
        </w:rPr>
        <w:t>.</w:t>
      </w:r>
    </w:p>
    <w:p w14:paraId="1266B657" w14:textId="77777777" w:rsidR="00BE7D55" w:rsidRPr="00CB26EF" w:rsidRDefault="00BE7D55" w:rsidP="00BE7D55">
      <w:pPr>
        <w:tabs>
          <w:tab w:val="left" w:pos="-1440"/>
          <w:tab w:val="num" w:pos="360"/>
        </w:tabs>
        <w:ind w:left="1800" w:right="-180" w:hanging="1800"/>
        <w:rPr>
          <w:rFonts w:asciiTheme="minorHAnsi" w:hAnsiTheme="minorHAnsi" w:cstheme="minorHAnsi"/>
          <w:sz w:val="22"/>
          <w:szCs w:val="22"/>
        </w:rPr>
      </w:pPr>
      <w:r w:rsidRPr="00CB26EF">
        <w:rPr>
          <w:rFonts w:asciiTheme="minorHAnsi" w:hAnsiTheme="minorHAnsi" w:cstheme="minorHAnsi"/>
          <w:sz w:val="22"/>
          <w:szCs w:val="22"/>
        </w:rPr>
        <w:t>T</w:t>
      </w:r>
      <w:r w:rsidR="00EB3A35" w:rsidRPr="00CB26EF">
        <w:rPr>
          <w:rFonts w:asciiTheme="minorHAnsi" w:hAnsiTheme="minorHAnsi" w:cstheme="minorHAnsi"/>
          <w:sz w:val="22"/>
          <w:szCs w:val="22"/>
        </w:rPr>
        <w:t xml:space="preserve">he </w:t>
      </w:r>
      <w:r w:rsidR="00332123" w:rsidRPr="00CB26EF">
        <w:rPr>
          <w:rFonts w:asciiTheme="minorHAnsi" w:hAnsiTheme="minorHAnsi" w:cstheme="minorHAnsi"/>
          <w:sz w:val="22"/>
          <w:szCs w:val="22"/>
        </w:rPr>
        <w:t>Research Associate</w:t>
      </w:r>
      <w:r w:rsidR="00EB3A35" w:rsidRPr="00CB26EF">
        <w:rPr>
          <w:rFonts w:asciiTheme="minorHAnsi" w:hAnsiTheme="minorHAnsi" w:cstheme="minorHAnsi"/>
          <w:sz w:val="22"/>
          <w:szCs w:val="22"/>
        </w:rPr>
        <w:t xml:space="preserve"> shows a d</w:t>
      </w:r>
      <w:r w:rsidR="00E83FA7" w:rsidRPr="00CB26EF">
        <w:rPr>
          <w:rFonts w:asciiTheme="minorHAnsi" w:hAnsiTheme="minorHAnsi" w:cstheme="minorHAnsi"/>
          <w:sz w:val="22"/>
          <w:szCs w:val="22"/>
        </w:rPr>
        <w:t>emonstrated ability to:</w:t>
      </w:r>
    </w:p>
    <w:p w14:paraId="096DD88A" w14:textId="77777777" w:rsidR="00BE7D55" w:rsidRPr="00CB26EF" w:rsidRDefault="00BE7D55" w:rsidP="005B2670">
      <w:pPr>
        <w:numPr>
          <w:ilvl w:val="0"/>
          <w:numId w:val="57"/>
        </w:numPr>
        <w:tabs>
          <w:tab w:val="left" w:pos="-1440"/>
          <w:tab w:val="num" w:pos="360"/>
        </w:tabs>
        <w:ind w:right="-180"/>
        <w:rPr>
          <w:rFonts w:asciiTheme="minorHAnsi" w:hAnsiTheme="minorHAnsi" w:cstheme="minorHAnsi"/>
          <w:sz w:val="22"/>
          <w:szCs w:val="22"/>
          <w:lang w:val="en-GB"/>
        </w:rPr>
      </w:pPr>
      <w:r w:rsidRPr="00CB26EF">
        <w:rPr>
          <w:rFonts w:asciiTheme="minorHAnsi" w:hAnsiTheme="minorHAnsi" w:cstheme="minorHAnsi"/>
          <w:sz w:val="22"/>
          <w:szCs w:val="22"/>
          <w:lang w:val="en-GB"/>
        </w:rPr>
        <w:t xml:space="preserve">Manage </w:t>
      </w:r>
      <w:r w:rsidR="00332123" w:rsidRPr="00CB26EF">
        <w:rPr>
          <w:rFonts w:asciiTheme="minorHAnsi" w:hAnsiTheme="minorHAnsi" w:cstheme="minorHAnsi"/>
          <w:sz w:val="22"/>
          <w:szCs w:val="22"/>
          <w:lang w:val="en-GB"/>
        </w:rPr>
        <w:t xml:space="preserve">and/or contribute to </w:t>
      </w:r>
      <w:r w:rsidRPr="00CB26EF">
        <w:rPr>
          <w:rFonts w:asciiTheme="minorHAnsi" w:hAnsiTheme="minorHAnsi" w:cstheme="minorHAnsi"/>
          <w:sz w:val="22"/>
          <w:szCs w:val="22"/>
          <w:lang w:val="en-GB"/>
        </w:rPr>
        <w:t xml:space="preserve">multiple Hub projects. </w:t>
      </w:r>
    </w:p>
    <w:p w14:paraId="5618CAB2" w14:textId="5164DF86" w:rsidR="00FE64B7" w:rsidRPr="00CB26EF" w:rsidRDefault="00FE64B7" w:rsidP="005B2670">
      <w:pPr>
        <w:numPr>
          <w:ilvl w:val="0"/>
          <w:numId w:val="57"/>
        </w:numPr>
        <w:tabs>
          <w:tab w:val="left" w:pos="-1440"/>
          <w:tab w:val="num" w:pos="360"/>
        </w:tabs>
        <w:ind w:right="-180"/>
        <w:rPr>
          <w:rFonts w:asciiTheme="minorHAnsi" w:hAnsiTheme="minorHAnsi" w:cstheme="minorHAnsi"/>
          <w:sz w:val="22"/>
          <w:szCs w:val="22"/>
          <w:lang w:val="en-GB"/>
        </w:rPr>
      </w:pPr>
      <w:r w:rsidRPr="00CB26EF">
        <w:rPr>
          <w:rFonts w:asciiTheme="minorHAnsi" w:hAnsiTheme="minorHAnsi" w:cstheme="minorHAnsi"/>
          <w:sz w:val="22"/>
          <w:szCs w:val="22"/>
          <w:lang w:val="en-GB"/>
        </w:rPr>
        <w:t>Conduct sophisticated data analys</w:t>
      </w:r>
      <w:r w:rsidR="00C05B7C" w:rsidRPr="00CB26EF">
        <w:rPr>
          <w:rFonts w:asciiTheme="minorHAnsi" w:hAnsiTheme="minorHAnsi" w:cstheme="minorHAnsi"/>
          <w:sz w:val="22"/>
          <w:szCs w:val="22"/>
          <w:lang w:val="en-GB"/>
        </w:rPr>
        <w:t>es</w:t>
      </w:r>
      <w:r w:rsidRPr="00CB26EF">
        <w:rPr>
          <w:rFonts w:asciiTheme="minorHAnsi" w:hAnsiTheme="minorHAnsi" w:cstheme="minorHAnsi"/>
          <w:sz w:val="22"/>
          <w:szCs w:val="22"/>
          <w:lang w:val="en-GB"/>
        </w:rPr>
        <w:t xml:space="preserve"> and interpretation</w:t>
      </w:r>
      <w:r w:rsidR="00C05B7C" w:rsidRPr="00CB26EF">
        <w:rPr>
          <w:rFonts w:asciiTheme="minorHAnsi" w:hAnsiTheme="minorHAnsi" w:cstheme="minorHAnsi"/>
          <w:sz w:val="22"/>
          <w:szCs w:val="22"/>
          <w:lang w:val="en-GB"/>
        </w:rPr>
        <w:t>.</w:t>
      </w:r>
    </w:p>
    <w:p w14:paraId="10250115" w14:textId="77777777" w:rsidR="00E83FA7" w:rsidRPr="00CB26EF" w:rsidRDefault="005B2670" w:rsidP="005B2670">
      <w:pPr>
        <w:numPr>
          <w:ilvl w:val="0"/>
          <w:numId w:val="57"/>
        </w:numPr>
        <w:tabs>
          <w:tab w:val="left" w:pos="-1440"/>
          <w:tab w:val="num" w:pos="360"/>
        </w:tabs>
        <w:ind w:right="-180"/>
        <w:rPr>
          <w:rFonts w:asciiTheme="minorHAnsi" w:hAnsiTheme="minorHAnsi" w:cstheme="minorHAnsi"/>
          <w:sz w:val="22"/>
          <w:szCs w:val="22"/>
          <w:lang w:val="en-GB"/>
        </w:rPr>
      </w:pPr>
      <w:r w:rsidRPr="00CB26EF">
        <w:rPr>
          <w:rFonts w:asciiTheme="minorHAnsi" w:hAnsiTheme="minorHAnsi" w:cstheme="minorHAnsi"/>
          <w:sz w:val="22"/>
          <w:szCs w:val="22"/>
        </w:rPr>
        <w:t>Communicate effectively and concisely, both in writing and orally.</w:t>
      </w:r>
    </w:p>
    <w:p w14:paraId="76A7441D" w14:textId="77777777" w:rsidR="005B2670" w:rsidRPr="00CB26EF" w:rsidRDefault="005B2670" w:rsidP="005B2670">
      <w:pPr>
        <w:numPr>
          <w:ilvl w:val="0"/>
          <w:numId w:val="57"/>
        </w:numPr>
        <w:tabs>
          <w:tab w:val="left" w:pos="-1440"/>
          <w:tab w:val="num" w:pos="360"/>
        </w:tabs>
        <w:ind w:right="-180"/>
        <w:rPr>
          <w:rFonts w:asciiTheme="minorHAnsi" w:hAnsiTheme="minorHAnsi" w:cstheme="minorHAnsi"/>
          <w:sz w:val="22"/>
          <w:szCs w:val="22"/>
          <w:lang w:val="en-GB"/>
        </w:rPr>
      </w:pPr>
      <w:r w:rsidRPr="00CB26EF">
        <w:rPr>
          <w:rFonts w:asciiTheme="minorHAnsi" w:hAnsiTheme="minorHAnsi" w:cstheme="minorHAnsi"/>
          <w:sz w:val="22"/>
          <w:szCs w:val="22"/>
          <w:lang w:val="en-GB"/>
        </w:rPr>
        <w:t>Take steps to ensure timely completion of tasks by adjusting priorities as required.</w:t>
      </w:r>
    </w:p>
    <w:p w14:paraId="09ED034D" w14:textId="77777777" w:rsidR="008F6EC8" w:rsidRPr="00CB26EF" w:rsidRDefault="005B2670" w:rsidP="008F6EC8">
      <w:pPr>
        <w:numPr>
          <w:ilvl w:val="0"/>
          <w:numId w:val="57"/>
        </w:numPr>
        <w:tabs>
          <w:tab w:val="left" w:pos="-1440"/>
          <w:tab w:val="num" w:pos="360"/>
        </w:tabs>
        <w:ind w:right="-180"/>
        <w:rPr>
          <w:rFonts w:asciiTheme="minorHAnsi" w:hAnsiTheme="minorHAnsi" w:cstheme="minorHAnsi"/>
          <w:sz w:val="22"/>
          <w:szCs w:val="22"/>
          <w:lang w:val="en-GB"/>
        </w:rPr>
      </w:pPr>
      <w:r w:rsidRPr="00CB26EF">
        <w:rPr>
          <w:rFonts w:asciiTheme="minorHAnsi" w:hAnsiTheme="minorHAnsi" w:cstheme="minorHAnsi"/>
          <w:sz w:val="22"/>
          <w:szCs w:val="22"/>
          <w:lang w:val="en-GB"/>
        </w:rPr>
        <w:t xml:space="preserve">Exercise sound judgement, discretion and a high degree of confidentiality. </w:t>
      </w:r>
    </w:p>
    <w:p w14:paraId="64A450B3" w14:textId="77777777" w:rsidR="004E2F7C" w:rsidRPr="00CB26EF" w:rsidRDefault="00E83FA7" w:rsidP="004E2F7C">
      <w:pPr>
        <w:numPr>
          <w:ilvl w:val="0"/>
          <w:numId w:val="57"/>
        </w:numPr>
        <w:tabs>
          <w:tab w:val="left" w:pos="-1440"/>
          <w:tab w:val="num" w:pos="360"/>
        </w:tabs>
        <w:ind w:right="-180"/>
        <w:rPr>
          <w:rFonts w:asciiTheme="minorHAnsi" w:hAnsiTheme="minorHAnsi" w:cstheme="minorHAnsi"/>
          <w:sz w:val="22"/>
          <w:szCs w:val="22"/>
          <w:lang w:val="en-GB"/>
        </w:rPr>
      </w:pPr>
      <w:r w:rsidRPr="00CB26EF">
        <w:rPr>
          <w:rFonts w:asciiTheme="minorHAnsi" w:hAnsiTheme="minorHAnsi" w:cstheme="minorHAnsi"/>
          <w:sz w:val="22"/>
          <w:szCs w:val="22"/>
          <w:lang w:val="en-GB"/>
        </w:rPr>
        <w:t xml:space="preserve">Deal effectively with </w:t>
      </w:r>
      <w:r w:rsidR="00EB3A35" w:rsidRPr="00CB26EF">
        <w:rPr>
          <w:rFonts w:asciiTheme="minorHAnsi" w:hAnsiTheme="minorHAnsi" w:cstheme="minorHAnsi"/>
          <w:sz w:val="22"/>
          <w:szCs w:val="22"/>
          <w:lang w:val="en-GB"/>
        </w:rPr>
        <w:t xml:space="preserve">colleagues and partners. </w:t>
      </w:r>
    </w:p>
    <w:p w14:paraId="0EB8D7EB" w14:textId="5BB71EBF" w:rsidR="00FE64B7" w:rsidRPr="00CB26EF" w:rsidRDefault="00C05B7C" w:rsidP="004E2F7C">
      <w:pPr>
        <w:numPr>
          <w:ilvl w:val="0"/>
          <w:numId w:val="57"/>
        </w:numPr>
        <w:tabs>
          <w:tab w:val="left" w:pos="-1440"/>
          <w:tab w:val="num" w:pos="360"/>
        </w:tabs>
        <w:ind w:right="-180"/>
        <w:rPr>
          <w:rFonts w:asciiTheme="minorHAnsi" w:hAnsiTheme="minorHAnsi" w:cstheme="minorHAnsi"/>
          <w:sz w:val="22"/>
          <w:szCs w:val="22"/>
          <w:lang w:val="en-GB"/>
        </w:rPr>
      </w:pPr>
      <w:r w:rsidRPr="00CB26EF">
        <w:rPr>
          <w:rFonts w:asciiTheme="minorHAnsi" w:hAnsiTheme="minorHAnsi" w:cstheme="minorHAnsi"/>
          <w:sz w:val="22"/>
          <w:szCs w:val="22"/>
          <w:lang w:val="en-GB"/>
        </w:rPr>
        <w:t>Oversee</w:t>
      </w:r>
      <w:r w:rsidR="00FE64B7" w:rsidRPr="00CB26EF">
        <w:rPr>
          <w:rFonts w:asciiTheme="minorHAnsi" w:hAnsiTheme="minorHAnsi" w:cstheme="minorHAnsi"/>
          <w:sz w:val="22"/>
          <w:szCs w:val="22"/>
          <w:lang w:val="en-GB"/>
        </w:rPr>
        <w:t xml:space="preserve"> </w:t>
      </w:r>
      <w:r w:rsidRPr="00CB26EF">
        <w:rPr>
          <w:rFonts w:asciiTheme="minorHAnsi" w:hAnsiTheme="minorHAnsi" w:cstheme="minorHAnsi"/>
          <w:sz w:val="22"/>
          <w:szCs w:val="22"/>
          <w:lang w:val="en-GB"/>
        </w:rPr>
        <w:t xml:space="preserve">junior staff </w:t>
      </w:r>
      <w:r w:rsidR="00FE64B7" w:rsidRPr="00CB26EF">
        <w:rPr>
          <w:rFonts w:asciiTheme="minorHAnsi" w:hAnsiTheme="minorHAnsi" w:cstheme="minorHAnsi"/>
          <w:sz w:val="22"/>
          <w:szCs w:val="22"/>
          <w:lang w:val="en-GB"/>
        </w:rPr>
        <w:t>effectively, with a proven track record</w:t>
      </w:r>
      <w:r w:rsidRPr="00CB26EF">
        <w:rPr>
          <w:rFonts w:asciiTheme="minorHAnsi" w:hAnsiTheme="minorHAnsi" w:cstheme="minorHAnsi"/>
          <w:sz w:val="22"/>
          <w:szCs w:val="22"/>
          <w:lang w:val="en-GB"/>
        </w:rPr>
        <w:t>.</w:t>
      </w:r>
    </w:p>
    <w:p w14:paraId="644013A2" w14:textId="77777777" w:rsidR="00E83FA7" w:rsidRPr="00CB26EF" w:rsidRDefault="003F72A4" w:rsidP="004E2F7C">
      <w:pPr>
        <w:numPr>
          <w:ilvl w:val="0"/>
          <w:numId w:val="57"/>
        </w:numPr>
        <w:tabs>
          <w:tab w:val="left" w:pos="-1440"/>
          <w:tab w:val="num" w:pos="360"/>
        </w:tabs>
        <w:ind w:right="-180"/>
        <w:rPr>
          <w:rFonts w:asciiTheme="minorHAnsi" w:hAnsiTheme="minorHAnsi" w:cstheme="minorHAnsi"/>
          <w:sz w:val="22"/>
          <w:szCs w:val="22"/>
          <w:lang w:val="en-GB"/>
        </w:rPr>
      </w:pPr>
      <w:r w:rsidRPr="00CB26EF">
        <w:rPr>
          <w:rFonts w:asciiTheme="minorHAnsi" w:hAnsiTheme="minorHAnsi" w:cstheme="minorHAnsi"/>
          <w:sz w:val="22"/>
          <w:szCs w:val="22"/>
        </w:rPr>
        <w:t>Maintain a working</w:t>
      </w:r>
      <w:r w:rsidR="00E83FA7" w:rsidRPr="00CB26EF">
        <w:rPr>
          <w:rFonts w:asciiTheme="minorHAnsi" w:hAnsiTheme="minorHAnsi" w:cstheme="minorHAnsi"/>
          <w:sz w:val="22"/>
          <w:szCs w:val="22"/>
        </w:rPr>
        <w:t xml:space="preserve"> knowledge of applicable occupational health and safety legislation; general knowledge of corporate/departmental policies and procedures related to health and safety.</w:t>
      </w:r>
    </w:p>
    <w:p w14:paraId="093E0FB6" w14:textId="77777777" w:rsidR="00B917E7" w:rsidRPr="00CB26EF" w:rsidRDefault="00B917E7" w:rsidP="0068323D">
      <w:pPr>
        <w:rPr>
          <w:rFonts w:asciiTheme="minorHAnsi" w:hAnsiTheme="minorHAnsi" w:cstheme="minorHAnsi"/>
          <w:b/>
          <w:bCs/>
          <w:sz w:val="22"/>
          <w:szCs w:val="22"/>
        </w:rPr>
      </w:pPr>
    </w:p>
    <w:p w14:paraId="2CED7523" w14:textId="77777777" w:rsidR="006A3C81" w:rsidRPr="00CB26EF" w:rsidRDefault="006A3C81" w:rsidP="0068323D">
      <w:pPr>
        <w:rPr>
          <w:rFonts w:asciiTheme="minorHAnsi" w:hAnsiTheme="minorHAnsi" w:cstheme="minorHAnsi"/>
          <w:b/>
          <w:bCs/>
          <w:sz w:val="22"/>
          <w:szCs w:val="22"/>
        </w:rPr>
      </w:pPr>
      <w:r w:rsidRPr="00CB26EF">
        <w:rPr>
          <w:rFonts w:asciiTheme="minorHAnsi" w:hAnsiTheme="minorHAnsi" w:cstheme="minorHAnsi"/>
          <w:b/>
          <w:bCs/>
          <w:sz w:val="22"/>
          <w:szCs w:val="22"/>
        </w:rPr>
        <w:t>QUALIFICATIONS</w:t>
      </w:r>
      <w:r w:rsidR="00DD4B75" w:rsidRPr="00CB26EF">
        <w:rPr>
          <w:rFonts w:asciiTheme="minorHAnsi" w:hAnsiTheme="minorHAnsi" w:cstheme="minorHAnsi"/>
          <w:b/>
          <w:bCs/>
          <w:sz w:val="22"/>
          <w:szCs w:val="22"/>
        </w:rPr>
        <w:t>, SKILL AND ABILITIES</w:t>
      </w:r>
      <w:r w:rsidR="00063798" w:rsidRPr="00CB26EF">
        <w:rPr>
          <w:rFonts w:asciiTheme="minorHAnsi" w:hAnsiTheme="minorHAnsi" w:cstheme="minorHAnsi"/>
          <w:b/>
          <w:bCs/>
          <w:sz w:val="22"/>
          <w:szCs w:val="22"/>
        </w:rPr>
        <w:t xml:space="preserve"> </w:t>
      </w:r>
    </w:p>
    <w:p w14:paraId="2CB38626" w14:textId="77777777" w:rsidR="006A3C81" w:rsidRPr="00CB26EF" w:rsidRDefault="006A3C81" w:rsidP="0068323D">
      <w:pPr>
        <w:ind w:firstLine="357"/>
        <w:rPr>
          <w:rFonts w:asciiTheme="minorHAnsi" w:hAnsiTheme="minorHAnsi" w:cstheme="minorHAnsi"/>
          <w:b/>
          <w:bCs/>
          <w:sz w:val="22"/>
          <w:szCs w:val="22"/>
        </w:rPr>
      </w:pPr>
    </w:p>
    <w:p w14:paraId="4CEAD1AF" w14:textId="41C48736" w:rsidR="00FE64B7" w:rsidRPr="00CB26EF" w:rsidRDefault="00FE64B7" w:rsidP="003F72A4">
      <w:pPr>
        <w:numPr>
          <w:ilvl w:val="0"/>
          <w:numId w:val="59"/>
        </w:numPr>
        <w:rPr>
          <w:rFonts w:asciiTheme="minorHAnsi" w:hAnsiTheme="minorHAnsi" w:cstheme="minorHAnsi"/>
          <w:b/>
          <w:bCs/>
          <w:sz w:val="22"/>
          <w:szCs w:val="22"/>
        </w:rPr>
      </w:pPr>
      <w:r w:rsidRPr="00CB26EF">
        <w:rPr>
          <w:rFonts w:asciiTheme="minorHAnsi" w:hAnsiTheme="minorHAnsi" w:cstheme="minorHAnsi"/>
          <w:sz w:val="22"/>
          <w:szCs w:val="22"/>
        </w:rPr>
        <w:t>Doctorate (PhD) degree in relevant field (e.g., psychology, translational medicine, health sciences, epidemiology, etc</w:t>
      </w:r>
      <w:r w:rsidR="00C05B7C" w:rsidRPr="00CB26EF">
        <w:rPr>
          <w:rFonts w:asciiTheme="minorHAnsi" w:hAnsiTheme="minorHAnsi" w:cstheme="minorHAnsi"/>
          <w:sz w:val="22"/>
          <w:szCs w:val="22"/>
        </w:rPr>
        <w:t>.</w:t>
      </w:r>
      <w:r w:rsidRPr="00CB26EF">
        <w:rPr>
          <w:rFonts w:asciiTheme="minorHAnsi" w:hAnsiTheme="minorHAnsi" w:cstheme="minorHAnsi"/>
          <w:sz w:val="22"/>
          <w:szCs w:val="22"/>
        </w:rPr>
        <w:t>)</w:t>
      </w:r>
      <w:r w:rsidR="00C95E6E" w:rsidRPr="00CB26EF">
        <w:rPr>
          <w:rFonts w:asciiTheme="minorHAnsi" w:hAnsiTheme="minorHAnsi" w:cstheme="minorHAnsi"/>
          <w:sz w:val="22"/>
          <w:szCs w:val="22"/>
        </w:rPr>
        <w:t xml:space="preserve"> or equivalent</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w:t>
      </w:r>
      <w:r w:rsidR="00B44135" w:rsidRPr="00CB26EF">
        <w:rPr>
          <w:rFonts w:asciiTheme="minorHAnsi" w:hAnsiTheme="minorHAnsi" w:cstheme="minorHAnsi"/>
          <w:sz w:val="22"/>
          <w:szCs w:val="22"/>
        </w:rPr>
        <w:t>Essential</w:t>
      </w:r>
      <w:r w:rsidRPr="00CB26EF">
        <w:rPr>
          <w:rFonts w:asciiTheme="minorHAnsi" w:hAnsiTheme="minorHAnsi" w:cstheme="minorHAnsi"/>
          <w:sz w:val="22"/>
          <w:szCs w:val="22"/>
        </w:rPr>
        <w:t>)</w:t>
      </w:r>
    </w:p>
    <w:p w14:paraId="677B0701" w14:textId="2B83F20B" w:rsidR="00FA339D" w:rsidRPr="00CB26EF" w:rsidRDefault="003F72A4" w:rsidP="003F72A4">
      <w:pPr>
        <w:numPr>
          <w:ilvl w:val="0"/>
          <w:numId w:val="59"/>
        </w:numPr>
        <w:rPr>
          <w:rFonts w:asciiTheme="minorHAnsi" w:hAnsiTheme="minorHAnsi" w:cstheme="minorHAnsi"/>
          <w:b/>
          <w:bCs/>
          <w:sz w:val="22"/>
          <w:szCs w:val="22"/>
        </w:rPr>
      </w:pPr>
      <w:r w:rsidRPr="00CB26EF">
        <w:rPr>
          <w:rFonts w:asciiTheme="minorHAnsi" w:hAnsiTheme="minorHAnsi" w:cstheme="minorHAnsi"/>
          <w:sz w:val="22"/>
          <w:szCs w:val="22"/>
        </w:rPr>
        <w:t xml:space="preserve">Minimum 2 </w:t>
      </w:r>
      <w:r w:rsidR="00BE7D55" w:rsidRPr="00CB26EF">
        <w:rPr>
          <w:rFonts w:asciiTheme="minorHAnsi" w:hAnsiTheme="minorHAnsi" w:cstheme="minorHAnsi"/>
          <w:sz w:val="22"/>
          <w:szCs w:val="22"/>
        </w:rPr>
        <w:t xml:space="preserve">years’ </w:t>
      </w:r>
      <w:r w:rsidR="00332123" w:rsidRPr="00CB26EF">
        <w:rPr>
          <w:rFonts w:asciiTheme="minorHAnsi" w:hAnsiTheme="minorHAnsi" w:cstheme="minorHAnsi"/>
          <w:sz w:val="22"/>
          <w:szCs w:val="22"/>
        </w:rPr>
        <w:t>experience working in a</w:t>
      </w:r>
      <w:r w:rsidR="00FE64B7" w:rsidRPr="00CB26EF">
        <w:rPr>
          <w:rFonts w:asciiTheme="minorHAnsi" w:hAnsiTheme="minorHAnsi" w:cstheme="minorHAnsi"/>
          <w:sz w:val="22"/>
          <w:szCs w:val="22"/>
        </w:rPr>
        <w:t>n applied</w:t>
      </w:r>
      <w:r w:rsidR="00332123" w:rsidRPr="00CB26EF">
        <w:rPr>
          <w:rFonts w:asciiTheme="minorHAnsi" w:hAnsiTheme="minorHAnsi" w:cstheme="minorHAnsi"/>
          <w:sz w:val="22"/>
          <w:szCs w:val="22"/>
        </w:rPr>
        <w:t xml:space="preserve"> research environment </w:t>
      </w:r>
      <w:r w:rsidRPr="00CB26EF">
        <w:rPr>
          <w:rFonts w:asciiTheme="minorHAnsi" w:hAnsiTheme="minorHAnsi" w:cstheme="minorHAnsi"/>
          <w:sz w:val="22"/>
          <w:szCs w:val="22"/>
        </w:rPr>
        <w:t xml:space="preserve">(Essential) </w:t>
      </w:r>
    </w:p>
    <w:p w14:paraId="75C8A8CC" w14:textId="35E7A6F0" w:rsidR="003F72A4" w:rsidRPr="00CB26EF" w:rsidRDefault="00FA339D" w:rsidP="003F72A4">
      <w:pPr>
        <w:numPr>
          <w:ilvl w:val="0"/>
          <w:numId w:val="59"/>
        </w:numPr>
        <w:rPr>
          <w:rFonts w:asciiTheme="minorHAnsi" w:hAnsiTheme="minorHAnsi" w:cstheme="minorHAnsi"/>
          <w:b/>
          <w:bCs/>
          <w:sz w:val="22"/>
          <w:szCs w:val="22"/>
        </w:rPr>
      </w:pPr>
      <w:r w:rsidRPr="00CB26EF">
        <w:rPr>
          <w:rFonts w:asciiTheme="minorHAnsi" w:hAnsiTheme="minorHAnsi" w:cstheme="minorHAnsi"/>
          <w:sz w:val="22"/>
          <w:szCs w:val="22"/>
        </w:rPr>
        <w:t xml:space="preserve">Strong skills in </w:t>
      </w:r>
      <w:r w:rsidR="00332123" w:rsidRPr="00CB26EF">
        <w:rPr>
          <w:rFonts w:asciiTheme="minorHAnsi" w:hAnsiTheme="minorHAnsi" w:cstheme="minorHAnsi"/>
          <w:sz w:val="22"/>
          <w:szCs w:val="22"/>
        </w:rPr>
        <w:t>both</w:t>
      </w:r>
      <w:r w:rsidR="00811536" w:rsidRPr="00CB26EF">
        <w:rPr>
          <w:rFonts w:asciiTheme="minorHAnsi" w:hAnsiTheme="minorHAnsi" w:cstheme="minorHAnsi"/>
          <w:sz w:val="22"/>
          <w:szCs w:val="22"/>
        </w:rPr>
        <w:t xml:space="preserve"> </w:t>
      </w:r>
      <w:r w:rsidR="00332123" w:rsidRPr="00CB26EF">
        <w:rPr>
          <w:rFonts w:asciiTheme="minorHAnsi" w:hAnsiTheme="minorHAnsi" w:cstheme="minorHAnsi"/>
          <w:sz w:val="22"/>
          <w:szCs w:val="22"/>
        </w:rPr>
        <w:t xml:space="preserve">quantitative </w:t>
      </w:r>
      <w:r w:rsidR="00811536" w:rsidRPr="00CB26EF">
        <w:rPr>
          <w:rFonts w:asciiTheme="minorHAnsi" w:hAnsiTheme="minorHAnsi" w:cstheme="minorHAnsi"/>
          <w:sz w:val="22"/>
          <w:szCs w:val="22"/>
        </w:rPr>
        <w:t xml:space="preserve">and qualitative </w:t>
      </w:r>
      <w:r w:rsidRPr="00CB26EF">
        <w:rPr>
          <w:rFonts w:asciiTheme="minorHAnsi" w:hAnsiTheme="minorHAnsi" w:cstheme="minorHAnsi"/>
          <w:sz w:val="22"/>
          <w:szCs w:val="22"/>
        </w:rPr>
        <w:t>research (Essential)</w:t>
      </w:r>
      <w:r w:rsidR="003F72A4" w:rsidRPr="00CB26EF">
        <w:rPr>
          <w:rFonts w:asciiTheme="minorHAnsi" w:hAnsiTheme="minorHAnsi" w:cstheme="minorHAnsi"/>
          <w:sz w:val="22"/>
          <w:szCs w:val="22"/>
        </w:rPr>
        <w:tab/>
      </w:r>
    </w:p>
    <w:p w14:paraId="2E00887B" w14:textId="12FC05DB" w:rsidR="003F72A4" w:rsidRPr="00CB26EF" w:rsidRDefault="00C84458" w:rsidP="00332123">
      <w:pPr>
        <w:numPr>
          <w:ilvl w:val="0"/>
          <w:numId w:val="59"/>
        </w:numPr>
        <w:rPr>
          <w:rFonts w:asciiTheme="minorHAnsi" w:hAnsiTheme="minorHAnsi" w:cstheme="minorHAnsi"/>
          <w:b/>
          <w:bCs/>
          <w:sz w:val="22"/>
          <w:szCs w:val="22"/>
        </w:rPr>
      </w:pPr>
      <w:r w:rsidRPr="00CB26EF">
        <w:rPr>
          <w:rFonts w:asciiTheme="minorHAnsi" w:hAnsiTheme="minorHAnsi" w:cstheme="minorHAnsi"/>
          <w:sz w:val="22"/>
          <w:szCs w:val="22"/>
        </w:rPr>
        <w:t>Excellent knowledge a range of research methods and data management strategies</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(Essential)</w:t>
      </w:r>
      <w:r w:rsidR="003F72A4" w:rsidRPr="00CB26EF">
        <w:rPr>
          <w:rFonts w:asciiTheme="minorHAnsi" w:hAnsiTheme="minorHAnsi" w:cstheme="minorHAnsi"/>
          <w:sz w:val="22"/>
          <w:szCs w:val="22"/>
        </w:rPr>
        <w:t xml:space="preserve"> </w:t>
      </w:r>
    </w:p>
    <w:p w14:paraId="65809F96" w14:textId="69794CAB" w:rsidR="00C84458" w:rsidRPr="00CB26EF" w:rsidRDefault="00C84458" w:rsidP="003F72A4">
      <w:pPr>
        <w:numPr>
          <w:ilvl w:val="0"/>
          <w:numId w:val="59"/>
        </w:numPr>
        <w:rPr>
          <w:rFonts w:asciiTheme="minorHAnsi" w:hAnsiTheme="minorHAnsi" w:cstheme="minorHAnsi"/>
          <w:b/>
          <w:bCs/>
          <w:sz w:val="22"/>
          <w:szCs w:val="22"/>
        </w:rPr>
      </w:pPr>
      <w:r w:rsidRPr="00CB26EF">
        <w:rPr>
          <w:rFonts w:asciiTheme="minorHAnsi" w:hAnsiTheme="minorHAnsi" w:cstheme="minorHAnsi"/>
          <w:sz w:val="22"/>
          <w:szCs w:val="22"/>
        </w:rPr>
        <w:t xml:space="preserve">Ability to define and develop </w:t>
      </w:r>
      <w:r w:rsidR="00332123" w:rsidRPr="00CB26EF">
        <w:rPr>
          <w:rFonts w:asciiTheme="minorHAnsi" w:hAnsiTheme="minorHAnsi" w:cstheme="minorHAnsi"/>
          <w:sz w:val="22"/>
          <w:szCs w:val="22"/>
        </w:rPr>
        <w:t>research plans and</w:t>
      </w:r>
      <w:r w:rsidRPr="00CB26EF">
        <w:rPr>
          <w:rFonts w:asciiTheme="minorHAnsi" w:hAnsiTheme="minorHAnsi" w:cstheme="minorHAnsi"/>
          <w:sz w:val="22"/>
          <w:szCs w:val="22"/>
        </w:rPr>
        <w:t xml:space="preserve"> strategies with a high degree of competence, organization and attention to detail</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(Essential)</w:t>
      </w:r>
    </w:p>
    <w:p w14:paraId="12773395" w14:textId="6D7F191B" w:rsidR="003F72A4" w:rsidRPr="00CB26EF" w:rsidRDefault="003F72A4" w:rsidP="003F72A4">
      <w:pPr>
        <w:numPr>
          <w:ilvl w:val="0"/>
          <w:numId w:val="59"/>
        </w:numPr>
        <w:rPr>
          <w:rFonts w:asciiTheme="minorHAnsi" w:hAnsiTheme="minorHAnsi" w:cstheme="minorHAnsi"/>
          <w:b/>
          <w:bCs/>
          <w:sz w:val="22"/>
          <w:szCs w:val="22"/>
        </w:rPr>
      </w:pPr>
      <w:r w:rsidRPr="00CB26EF">
        <w:rPr>
          <w:rFonts w:asciiTheme="minorHAnsi" w:hAnsiTheme="minorHAnsi" w:cstheme="minorHAnsi"/>
          <w:sz w:val="22"/>
          <w:szCs w:val="22"/>
        </w:rPr>
        <w:t xml:space="preserve">Knowledge of pediatric eating </w:t>
      </w:r>
      <w:r w:rsidR="008B3D1A" w:rsidRPr="00CB26EF">
        <w:rPr>
          <w:rFonts w:asciiTheme="minorHAnsi" w:hAnsiTheme="minorHAnsi" w:cstheme="minorHAnsi"/>
          <w:sz w:val="22"/>
          <w:szCs w:val="22"/>
        </w:rPr>
        <w:t xml:space="preserve">disorders </w:t>
      </w:r>
      <w:r w:rsidRPr="00CB26EF">
        <w:rPr>
          <w:rFonts w:asciiTheme="minorHAnsi" w:hAnsiTheme="minorHAnsi" w:cstheme="minorHAnsi"/>
          <w:sz w:val="22"/>
          <w:szCs w:val="22"/>
        </w:rPr>
        <w:t>and/or child and youth mental health</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(Preferred)</w:t>
      </w:r>
      <w:r w:rsidRPr="00CB26EF">
        <w:rPr>
          <w:rFonts w:asciiTheme="minorHAnsi" w:hAnsiTheme="minorHAnsi" w:cstheme="minorHAnsi"/>
          <w:sz w:val="22"/>
          <w:szCs w:val="22"/>
        </w:rPr>
        <w:tab/>
        <w:t xml:space="preserve">                                                                </w:t>
      </w:r>
    </w:p>
    <w:p w14:paraId="38AC9065" w14:textId="04D03EEA" w:rsidR="00C84458" w:rsidRPr="00CB26EF" w:rsidRDefault="003F72A4" w:rsidP="006E7F26">
      <w:pPr>
        <w:numPr>
          <w:ilvl w:val="0"/>
          <w:numId w:val="59"/>
        </w:numPr>
        <w:rPr>
          <w:rFonts w:asciiTheme="minorHAnsi" w:hAnsiTheme="minorHAnsi" w:cstheme="minorHAnsi"/>
          <w:b/>
          <w:bCs/>
          <w:sz w:val="22"/>
          <w:szCs w:val="22"/>
        </w:rPr>
      </w:pPr>
      <w:r w:rsidRPr="00CB26EF">
        <w:rPr>
          <w:rFonts w:asciiTheme="minorHAnsi" w:hAnsiTheme="minorHAnsi" w:cstheme="minorHAnsi"/>
          <w:sz w:val="22"/>
          <w:szCs w:val="22"/>
        </w:rPr>
        <w:t>Excellent computer skill</w:t>
      </w:r>
      <w:r w:rsidR="00C84458" w:rsidRPr="00CB26EF">
        <w:rPr>
          <w:rFonts w:asciiTheme="minorHAnsi" w:hAnsiTheme="minorHAnsi" w:cstheme="minorHAnsi"/>
          <w:sz w:val="22"/>
          <w:szCs w:val="22"/>
        </w:rPr>
        <w:t>s</w:t>
      </w:r>
      <w:r w:rsidR="00332123" w:rsidRPr="00CB26EF">
        <w:rPr>
          <w:rFonts w:asciiTheme="minorHAnsi" w:hAnsiTheme="minorHAnsi" w:cstheme="minorHAnsi"/>
          <w:sz w:val="22"/>
          <w:szCs w:val="22"/>
        </w:rPr>
        <w:t>,</w:t>
      </w:r>
      <w:r w:rsidRPr="00CB26EF">
        <w:rPr>
          <w:rFonts w:asciiTheme="minorHAnsi" w:hAnsiTheme="minorHAnsi" w:cstheme="minorHAnsi"/>
          <w:sz w:val="22"/>
          <w:szCs w:val="22"/>
        </w:rPr>
        <w:t xml:space="preserve"> including advanced knowledge of research related software (MS Word, Excel, PowerPoint, Outlook</w:t>
      </w:r>
      <w:r w:rsidR="00FE64B7" w:rsidRPr="00CB26EF">
        <w:rPr>
          <w:rFonts w:asciiTheme="minorHAnsi" w:hAnsiTheme="minorHAnsi" w:cstheme="minorHAnsi"/>
          <w:sz w:val="22"/>
          <w:szCs w:val="22"/>
        </w:rPr>
        <w:t xml:space="preserve">, Teams, Planner, </w:t>
      </w:r>
      <w:r w:rsidR="00C05B7C" w:rsidRPr="00CB26EF">
        <w:rPr>
          <w:rFonts w:asciiTheme="minorHAnsi" w:hAnsiTheme="minorHAnsi" w:cstheme="minorHAnsi"/>
          <w:sz w:val="22"/>
          <w:szCs w:val="22"/>
        </w:rPr>
        <w:t>etc.</w:t>
      </w:r>
      <w:r w:rsidR="00C84458" w:rsidRPr="00CB26EF">
        <w:rPr>
          <w:rFonts w:asciiTheme="minorHAnsi" w:hAnsiTheme="minorHAnsi" w:cstheme="minorHAnsi"/>
          <w:sz w:val="22"/>
          <w:szCs w:val="22"/>
        </w:rPr>
        <w:t>)</w:t>
      </w:r>
      <w:r w:rsidR="00A62BA7" w:rsidRPr="00CB26EF">
        <w:rPr>
          <w:rFonts w:asciiTheme="minorHAnsi" w:hAnsiTheme="minorHAnsi" w:cstheme="minorHAnsi"/>
          <w:b/>
          <w:bCs/>
          <w:sz w:val="22"/>
          <w:szCs w:val="22"/>
        </w:rPr>
        <w:t xml:space="preserve"> </w:t>
      </w:r>
      <w:r w:rsidRPr="00CB26EF">
        <w:rPr>
          <w:rFonts w:asciiTheme="minorHAnsi" w:hAnsiTheme="minorHAnsi" w:cstheme="minorHAnsi"/>
          <w:sz w:val="22"/>
          <w:szCs w:val="22"/>
        </w:rPr>
        <w:t>(Essential)</w:t>
      </w:r>
    </w:p>
    <w:p w14:paraId="4F2C34B4" w14:textId="3FF30A9C" w:rsidR="00FE64B7" w:rsidRPr="00CB26EF" w:rsidRDefault="00F638B5" w:rsidP="003F72A4">
      <w:pPr>
        <w:numPr>
          <w:ilvl w:val="0"/>
          <w:numId w:val="60"/>
        </w:numPr>
        <w:rPr>
          <w:rFonts w:asciiTheme="minorHAnsi" w:hAnsiTheme="minorHAnsi" w:cstheme="minorHAnsi"/>
          <w:b/>
          <w:bCs/>
          <w:sz w:val="22"/>
          <w:szCs w:val="22"/>
        </w:rPr>
      </w:pPr>
      <w:r w:rsidRPr="00CB26EF">
        <w:rPr>
          <w:rFonts w:asciiTheme="minorHAnsi" w:hAnsiTheme="minorHAnsi" w:cstheme="minorHAnsi"/>
          <w:sz w:val="22"/>
          <w:szCs w:val="22"/>
        </w:rPr>
        <w:t>Advanced</w:t>
      </w:r>
      <w:r w:rsidR="00FE64B7" w:rsidRPr="00CB26EF">
        <w:rPr>
          <w:rFonts w:asciiTheme="minorHAnsi" w:hAnsiTheme="minorHAnsi" w:cstheme="minorHAnsi"/>
          <w:sz w:val="22"/>
          <w:szCs w:val="22"/>
        </w:rPr>
        <w:t xml:space="preserve"> understanding and experience with </w:t>
      </w:r>
      <w:r w:rsidRPr="00CB26EF">
        <w:rPr>
          <w:rFonts w:asciiTheme="minorHAnsi" w:hAnsiTheme="minorHAnsi" w:cstheme="minorHAnsi"/>
          <w:sz w:val="22"/>
          <w:szCs w:val="22"/>
        </w:rPr>
        <w:t xml:space="preserve">popular statistical packages (e.g. SPSS, R, Python, Stata, SAS, NVivo, </w:t>
      </w:r>
      <w:r w:rsidR="00C05B7C" w:rsidRPr="00CB26EF">
        <w:rPr>
          <w:rFonts w:asciiTheme="minorHAnsi" w:hAnsiTheme="minorHAnsi" w:cstheme="minorHAnsi"/>
          <w:sz w:val="22"/>
          <w:szCs w:val="22"/>
        </w:rPr>
        <w:t>etc.</w:t>
      </w:r>
      <w:r w:rsidRPr="00CB26EF">
        <w:rPr>
          <w:rFonts w:asciiTheme="minorHAnsi" w:hAnsiTheme="minorHAnsi" w:cstheme="minorHAnsi"/>
          <w:sz w:val="22"/>
          <w:szCs w:val="22"/>
        </w:rPr>
        <w:t>)</w:t>
      </w:r>
      <w:r w:rsidR="00A62BA7" w:rsidRPr="00CB26EF" w:rsidDel="00A62BA7">
        <w:rPr>
          <w:rFonts w:asciiTheme="minorHAnsi" w:hAnsiTheme="minorHAnsi" w:cstheme="minorHAnsi"/>
          <w:b/>
          <w:bCs/>
          <w:sz w:val="22"/>
          <w:szCs w:val="22"/>
        </w:rPr>
        <w:t xml:space="preserve"> </w:t>
      </w:r>
      <w:r w:rsidRPr="00CB26EF">
        <w:rPr>
          <w:rFonts w:asciiTheme="minorHAnsi" w:hAnsiTheme="minorHAnsi" w:cstheme="minorHAnsi"/>
          <w:sz w:val="22"/>
          <w:szCs w:val="22"/>
        </w:rPr>
        <w:t>(Essential)</w:t>
      </w:r>
    </w:p>
    <w:p w14:paraId="6DEECF34" w14:textId="69EAC86E" w:rsidR="003F72A4" w:rsidRPr="00CB26EF" w:rsidRDefault="003F72A4" w:rsidP="003F72A4">
      <w:pPr>
        <w:numPr>
          <w:ilvl w:val="0"/>
          <w:numId w:val="60"/>
        </w:numPr>
        <w:rPr>
          <w:rFonts w:asciiTheme="minorHAnsi" w:hAnsiTheme="minorHAnsi" w:cstheme="minorHAnsi"/>
          <w:b/>
          <w:bCs/>
          <w:sz w:val="22"/>
          <w:szCs w:val="22"/>
        </w:rPr>
      </w:pPr>
      <w:r w:rsidRPr="00CB26EF">
        <w:rPr>
          <w:rFonts w:asciiTheme="minorHAnsi" w:hAnsiTheme="minorHAnsi" w:cstheme="minorHAnsi"/>
          <w:sz w:val="22"/>
          <w:szCs w:val="22"/>
        </w:rPr>
        <w:t xml:space="preserve">Outstanding </w:t>
      </w:r>
      <w:r w:rsidR="008B3D1A" w:rsidRPr="00CB26EF">
        <w:rPr>
          <w:rFonts w:asciiTheme="minorHAnsi" w:hAnsiTheme="minorHAnsi" w:cstheme="minorHAnsi"/>
          <w:sz w:val="22"/>
          <w:szCs w:val="22"/>
        </w:rPr>
        <w:t>organization and time management skills</w:t>
      </w:r>
      <w:r w:rsidR="00A62BA7" w:rsidRPr="00CB26EF" w:rsidDel="00A62BA7">
        <w:rPr>
          <w:rFonts w:asciiTheme="minorHAnsi" w:hAnsiTheme="minorHAnsi" w:cstheme="minorHAnsi"/>
          <w:sz w:val="22"/>
          <w:szCs w:val="22"/>
        </w:rPr>
        <w:t xml:space="preserve"> </w:t>
      </w:r>
      <w:r w:rsidR="008B3D1A" w:rsidRPr="00CB26EF">
        <w:rPr>
          <w:rFonts w:asciiTheme="minorHAnsi" w:hAnsiTheme="minorHAnsi" w:cstheme="minorHAnsi"/>
          <w:sz w:val="22"/>
          <w:szCs w:val="22"/>
        </w:rPr>
        <w:t>(Essential)</w:t>
      </w:r>
    </w:p>
    <w:p w14:paraId="7D8FFAB8" w14:textId="070E8C09" w:rsidR="008B3D1A" w:rsidRPr="00CB26EF" w:rsidRDefault="008B3D1A" w:rsidP="003F72A4">
      <w:pPr>
        <w:numPr>
          <w:ilvl w:val="0"/>
          <w:numId w:val="60"/>
        </w:numPr>
        <w:rPr>
          <w:rFonts w:asciiTheme="minorHAnsi" w:hAnsiTheme="minorHAnsi" w:cstheme="minorHAnsi"/>
          <w:b/>
          <w:bCs/>
          <w:sz w:val="22"/>
          <w:szCs w:val="22"/>
        </w:rPr>
      </w:pPr>
      <w:r w:rsidRPr="00CB26EF">
        <w:rPr>
          <w:rFonts w:asciiTheme="minorHAnsi" w:hAnsiTheme="minorHAnsi" w:cstheme="minorHAnsi"/>
          <w:sz w:val="22"/>
          <w:szCs w:val="22"/>
        </w:rPr>
        <w:t>Outstanding</w:t>
      </w:r>
      <w:r w:rsidR="00C84458" w:rsidRPr="00CB26EF">
        <w:rPr>
          <w:rFonts w:asciiTheme="minorHAnsi" w:hAnsiTheme="minorHAnsi" w:cstheme="minorHAnsi"/>
          <w:sz w:val="22"/>
          <w:szCs w:val="22"/>
        </w:rPr>
        <w:t xml:space="preserve"> </w:t>
      </w:r>
      <w:r w:rsidR="00332123" w:rsidRPr="00CB26EF">
        <w:rPr>
          <w:rFonts w:asciiTheme="minorHAnsi" w:hAnsiTheme="minorHAnsi" w:cstheme="minorHAnsi"/>
          <w:sz w:val="22"/>
          <w:szCs w:val="22"/>
        </w:rPr>
        <w:t xml:space="preserve">critical thinking, </w:t>
      </w:r>
      <w:r w:rsidR="00C84458" w:rsidRPr="00CB26EF">
        <w:rPr>
          <w:rFonts w:asciiTheme="minorHAnsi" w:hAnsiTheme="minorHAnsi" w:cstheme="minorHAnsi"/>
          <w:sz w:val="22"/>
          <w:szCs w:val="22"/>
        </w:rPr>
        <w:t>analytical and problem-solving skills</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(Essential)</w:t>
      </w:r>
    </w:p>
    <w:p w14:paraId="1792565D" w14:textId="541EEBE4" w:rsidR="00C84458" w:rsidRPr="00CB26EF" w:rsidRDefault="00C84458" w:rsidP="003F72A4">
      <w:pPr>
        <w:numPr>
          <w:ilvl w:val="0"/>
          <w:numId w:val="60"/>
        </w:numPr>
        <w:rPr>
          <w:rFonts w:asciiTheme="minorHAnsi" w:hAnsiTheme="minorHAnsi" w:cstheme="minorHAnsi"/>
          <w:b/>
          <w:bCs/>
          <w:sz w:val="22"/>
          <w:szCs w:val="22"/>
        </w:rPr>
      </w:pPr>
      <w:r w:rsidRPr="00CB26EF">
        <w:rPr>
          <w:rFonts w:asciiTheme="minorHAnsi" w:hAnsiTheme="minorHAnsi" w:cstheme="minorHAnsi"/>
          <w:sz w:val="22"/>
          <w:szCs w:val="22"/>
        </w:rPr>
        <w:t>Outstanding commitment to integrity and accountability</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(Essential)</w:t>
      </w:r>
    </w:p>
    <w:p w14:paraId="6407E874" w14:textId="2CFCAD3F" w:rsidR="00C84458" w:rsidRPr="00CB26EF" w:rsidRDefault="00C84458" w:rsidP="003F72A4">
      <w:pPr>
        <w:numPr>
          <w:ilvl w:val="0"/>
          <w:numId w:val="60"/>
        </w:numPr>
        <w:rPr>
          <w:rFonts w:asciiTheme="minorHAnsi" w:hAnsiTheme="minorHAnsi" w:cstheme="minorHAnsi"/>
          <w:b/>
          <w:bCs/>
          <w:sz w:val="22"/>
          <w:szCs w:val="22"/>
        </w:rPr>
      </w:pPr>
      <w:r w:rsidRPr="00CB26EF">
        <w:rPr>
          <w:rFonts w:asciiTheme="minorHAnsi" w:hAnsiTheme="minorHAnsi" w:cstheme="minorHAnsi"/>
          <w:sz w:val="22"/>
          <w:szCs w:val="22"/>
        </w:rPr>
        <w:lastRenderedPageBreak/>
        <w:t xml:space="preserve">Ability to </w:t>
      </w:r>
      <w:r w:rsidR="00332123" w:rsidRPr="00CB26EF">
        <w:rPr>
          <w:rFonts w:asciiTheme="minorHAnsi" w:hAnsiTheme="minorHAnsi" w:cstheme="minorHAnsi"/>
          <w:sz w:val="22"/>
          <w:szCs w:val="22"/>
        </w:rPr>
        <w:t xml:space="preserve">analyze and interpret data, and </w:t>
      </w:r>
      <w:r w:rsidRPr="00CB26EF">
        <w:rPr>
          <w:rFonts w:asciiTheme="minorHAnsi" w:hAnsiTheme="minorHAnsi" w:cstheme="minorHAnsi"/>
          <w:sz w:val="22"/>
          <w:szCs w:val="22"/>
        </w:rPr>
        <w:t>concisely communicate relevant concepts</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(Essential)</w:t>
      </w:r>
    </w:p>
    <w:p w14:paraId="1E6D8C99" w14:textId="748F27D8" w:rsidR="008B3D1A" w:rsidRPr="00CB26EF" w:rsidRDefault="008B3D1A" w:rsidP="003F72A4">
      <w:pPr>
        <w:numPr>
          <w:ilvl w:val="0"/>
          <w:numId w:val="60"/>
        </w:numPr>
        <w:rPr>
          <w:rFonts w:asciiTheme="minorHAnsi" w:hAnsiTheme="minorHAnsi" w:cstheme="minorHAnsi"/>
          <w:b/>
          <w:bCs/>
          <w:sz w:val="22"/>
          <w:szCs w:val="22"/>
        </w:rPr>
      </w:pPr>
      <w:r w:rsidRPr="00CB26EF">
        <w:rPr>
          <w:rFonts w:asciiTheme="minorHAnsi" w:hAnsiTheme="minorHAnsi" w:cstheme="minorHAnsi"/>
          <w:sz w:val="22"/>
          <w:szCs w:val="22"/>
        </w:rPr>
        <w:t>Ability to work effectively in a multidisciplinary team environment</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(Essential)</w:t>
      </w:r>
    </w:p>
    <w:p w14:paraId="6BB796FB" w14:textId="60A717DE" w:rsidR="008B3D1A" w:rsidRPr="00CB26EF" w:rsidRDefault="008B3D1A" w:rsidP="00332123">
      <w:pPr>
        <w:numPr>
          <w:ilvl w:val="0"/>
          <w:numId w:val="60"/>
        </w:numPr>
        <w:rPr>
          <w:rFonts w:asciiTheme="minorHAnsi" w:hAnsiTheme="minorHAnsi" w:cstheme="minorHAnsi"/>
          <w:b/>
          <w:bCs/>
          <w:sz w:val="22"/>
          <w:szCs w:val="22"/>
        </w:rPr>
      </w:pPr>
      <w:r w:rsidRPr="00CB26EF">
        <w:rPr>
          <w:rFonts w:asciiTheme="minorHAnsi" w:hAnsiTheme="minorHAnsi" w:cstheme="minorHAnsi"/>
          <w:sz w:val="22"/>
          <w:szCs w:val="22"/>
        </w:rPr>
        <w:t>Ability to work independently with minimal supervision</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(Essential)</w:t>
      </w:r>
    </w:p>
    <w:p w14:paraId="7D280D5F" w14:textId="50985941" w:rsidR="008B3D1A" w:rsidRPr="00CB26EF" w:rsidRDefault="008B3D1A" w:rsidP="003F72A4">
      <w:pPr>
        <w:numPr>
          <w:ilvl w:val="0"/>
          <w:numId w:val="60"/>
        </w:numPr>
        <w:rPr>
          <w:rFonts w:asciiTheme="minorHAnsi" w:hAnsiTheme="minorHAnsi" w:cstheme="minorHAnsi"/>
          <w:b/>
          <w:bCs/>
          <w:sz w:val="22"/>
          <w:szCs w:val="22"/>
        </w:rPr>
      </w:pPr>
      <w:r w:rsidRPr="00CB26EF">
        <w:rPr>
          <w:rFonts w:asciiTheme="minorHAnsi" w:hAnsiTheme="minorHAnsi" w:cstheme="minorHAnsi"/>
          <w:sz w:val="22"/>
          <w:szCs w:val="22"/>
        </w:rPr>
        <w:t>Excellent written and verbal communication skills</w:t>
      </w:r>
      <w:r w:rsidR="00C84458" w:rsidRPr="00CB26EF">
        <w:rPr>
          <w:rFonts w:asciiTheme="minorHAnsi" w:hAnsiTheme="minorHAnsi" w:cstheme="minorHAnsi"/>
          <w:sz w:val="22"/>
          <w:szCs w:val="22"/>
        </w:rPr>
        <w:t xml:space="preserve">, including the ability to </w:t>
      </w:r>
      <w:r w:rsidR="00332123" w:rsidRPr="00CB26EF">
        <w:rPr>
          <w:rFonts w:asciiTheme="minorHAnsi" w:hAnsiTheme="minorHAnsi" w:cstheme="minorHAnsi"/>
          <w:sz w:val="22"/>
          <w:szCs w:val="22"/>
        </w:rPr>
        <w:t xml:space="preserve">effectively </w:t>
      </w:r>
      <w:r w:rsidR="00C84458" w:rsidRPr="00CB26EF">
        <w:rPr>
          <w:rFonts w:asciiTheme="minorHAnsi" w:hAnsiTheme="minorHAnsi" w:cstheme="minorHAnsi"/>
          <w:sz w:val="22"/>
          <w:szCs w:val="22"/>
        </w:rPr>
        <w:t>share information with both technical and non-technical audiences</w:t>
      </w:r>
      <w:r w:rsidR="00A62BA7" w:rsidRPr="00CB26EF" w:rsidDel="00A62BA7">
        <w:rPr>
          <w:rFonts w:asciiTheme="minorHAnsi" w:hAnsiTheme="minorHAnsi" w:cstheme="minorHAnsi"/>
          <w:sz w:val="22"/>
          <w:szCs w:val="22"/>
        </w:rPr>
        <w:t xml:space="preserve"> </w:t>
      </w:r>
      <w:r w:rsidRPr="00CB26EF">
        <w:rPr>
          <w:rFonts w:asciiTheme="minorHAnsi" w:hAnsiTheme="minorHAnsi" w:cstheme="minorHAnsi"/>
          <w:sz w:val="22"/>
          <w:szCs w:val="22"/>
        </w:rPr>
        <w:t>(Essential)</w:t>
      </w:r>
    </w:p>
    <w:p w14:paraId="0495EED3" w14:textId="77777777" w:rsidR="00F26604" w:rsidRPr="00CB26EF" w:rsidRDefault="00F26604" w:rsidP="00C84458">
      <w:pPr>
        <w:rPr>
          <w:rFonts w:asciiTheme="minorHAnsi" w:hAnsiTheme="minorHAnsi" w:cstheme="minorHAnsi"/>
          <w:b/>
          <w:bCs/>
          <w:sz w:val="22"/>
          <w:szCs w:val="22"/>
          <w:lang w:val="en-US"/>
        </w:rPr>
      </w:pPr>
    </w:p>
    <w:p w14:paraId="06F7CB21" w14:textId="77777777" w:rsidR="00E83FA7" w:rsidRPr="00CB26EF" w:rsidRDefault="00E83FA7" w:rsidP="00D06C10">
      <w:pPr>
        <w:pStyle w:val="BodyText"/>
        <w:tabs>
          <w:tab w:val="num" w:pos="360"/>
        </w:tabs>
        <w:autoSpaceDE w:val="0"/>
        <w:autoSpaceDN w:val="0"/>
        <w:ind w:right="-180"/>
        <w:rPr>
          <w:rFonts w:asciiTheme="minorHAnsi" w:hAnsiTheme="minorHAnsi" w:cstheme="minorHAnsi"/>
        </w:rPr>
      </w:pPr>
      <w:r w:rsidRPr="00CB26EF">
        <w:rPr>
          <w:rFonts w:asciiTheme="minorHAnsi" w:hAnsiTheme="minorHAnsi" w:cstheme="minorHAnsi"/>
        </w:rPr>
        <w:t xml:space="preserve">Experience and formal training combined with demonstrated performance and ability may </w:t>
      </w:r>
      <w:r w:rsidR="00D06C10" w:rsidRPr="00CB26EF">
        <w:rPr>
          <w:rFonts w:asciiTheme="minorHAnsi" w:hAnsiTheme="minorHAnsi" w:cstheme="minorHAnsi"/>
        </w:rPr>
        <w:t xml:space="preserve">be substituted for the academic/experience requirements above. </w:t>
      </w:r>
    </w:p>
    <w:p w14:paraId="6B38667C" w14:textId="77777777" w:rsidR="006A3C81" w:rsidRPr="00CB26EF" w:rsidRDefault="006A3C81" w:rsidP="0068323D">
      <w:pPr>
        <w:pStyle w:val="BodyText"/>
        <w:tabs>
          <w:tab w:val="left" w:pos="2160"/>
        </w:tabs>
        <w:rPr>
          <w:rFonts w:asciiTheme="minorHAnsi" w:hAnsiTheme="minorHAnsi" w:cstheme="minorHAnsi"/>
          <w:b/>
          <w:bCs/>
        </w:rPr>
      </w:pPr>
    </w:p>
    <w:p w14:paraId="6DC09768" w14:textId="77777777" w:rsidR="006A3C81" w:rsidRPr="00CB26EF" w:rsidRDefault="006A3C81" w:rsidP="0068323D">
      <w:pPr>
        <w:pStyle w:val="BodyText"/>
        <w:tabs>
          <w:tab w:val="left" w:pos="2160"/>
        </w:tabs>
        <w:rPr>
          <w:rFonts w:asciiTheme="minorHAnsi" w:hAnsiTheme="minorHAnsi" w:cstheme="minorHAnsi"/>
          <w:b/>
          <w:bCs/>
        </w:rPr>
      </w:pPr>
      <w:r w:rsidRPr="00CB26EF">
        <w:rPr>
          <w:rFonts w:asciiTheme="minorHAnsi" w:hAnsiTheme="minorHAnsi" w:cstheme="minorHAnsi"/>
          <w:b/>
          <w:bCs/>
        </w:rPr>
        <w:t>WORKING CONDITIONS</w:t>
      </w:r>
      <w:r w:rsidR="003C4019" w:rsidRPr="00CB26EF">
        <w:rPr>
          <w:rFonts w:asciiTheme="minorHAnsi" w:hAnsiTheme="minorHAnsi" w:cstheme="minorHAnsi"/>
          <w:b/>
          <w:bCs/>
        </w:rPr>
        <w:t xml:space="preserve"> </w:t>
      </w:r>
    </w:p>
    <w:p w14:paraId="107D746F" w14:textId="77777777" w:rsidR="00B65CD1" w:rsidRPr="00CB26EF" w:rsidRDefault="00B65CD1" w:rsidP="0068323D">
      <w:pPr>
        <w:pStyle w:val="BodyText"/>
        <w:tabs>
          <w:tab w:val="left" w:pos="2160"/>
        </w:tabs>
        <w:rPr>
          <w:rFonts w:asciiTheme="minorHAnsi" w:hAnsiTheme="minorHAnsi" w:cstheme="minorHAnsi"/>
          <w:b/>
          <w:bCs/>
        </w:rPr>
      </w:pPr>
    </w:p>
    <w:p w14:paraId="37E87F58" w14:textId="1F0C4727" w:rsidR="00E83FA7" w:rsidRPr="00CB26EF" w:rsidRDefault="001365F3" w:rsidP="00813D45">
      <w:pPr>
        <w:pStyle w:val="BodyText"/>
        <w:numPr>
          <w:ilvl w:val="0"/>
          <w:numId w:val="29"/>
        </w:numPr>
        <w:tabs>
          <w:tab w:val="clear" w:pos="1080"/>
          <w:tab w:val="num" w:pos="720"/>
          <w:tab w:val="left" w:pos="2160"/>
        </w:tabs>
        <w:ind w:left="720"/>
        <w:rPr>
          <w:rFonts w:asciiTheme="minorHAnsi" w:hAnsiTheme="minorHAnsi" w:cstheme="minorHAnsi"/>
        </w:rPr>
      </w:pPr>
      <w:r w:rsidRPr="00CB26EF">
        <w:rPr>
          <w:rFonts w:asciiTheme="minorHAnsi" w:hAnsiTheme="minorHAnsi" w:cstheme="minorHAnsi"/>
        </w:rPr>
        <w:t>Flexibility to work in a hybrid work model that would include both remote work and on-site work.</w:t>
      </w:r>
    </w:p>
    <w:p w14:paraId="6D6A3592" w14:textId="77777777" w:rsidR="00D06C10" w:rsidRPr="00CB26EF" w:rsidRDefault="00D06C10" w:rsidP="00813D45">
      <w:pPr>
        <w:pStyle w:val="BodyText"/>
        <w:numPr>
          <w:ilvl w:val="0"/>
          <w:numId w:val="29"/>
        </w:numPr>
        <w:tabs>
          <w:tab w:val="clear" w:pos="1080"/>
          <w:tab w:val="num" w:pos="720"/>
          <w:tab w:val="left" w:pos="2160"/>
        </w:tabs>
        <w:ind w:left="720"/>
        <w:rPr>
          <w:rFonts w:asciiTheme="minorHAnsi" w:hAnsiTheme="minorHAnsi" w:cstheme="minorHAnsi"/>
        </w:rPr>
      </w:pPr>
      <w:r w:rsidRPr="00CB26EF">
        <w:rPr>
          <w:rFonts w:asciiTheme="minorHAnsi" w:hAnsiTheme="minorHAnsi" w:cstheme="minorHAnsi"/>
        </w:rPr>
        <w:t xml:space="preserve">On-site work is within CHEO RI, which may involve exposure to children and parents/caregivers. </w:t>
      </w:r>
    </w:p>
    <w:p w14:paraId="1E9623BE" w14:textId="77777777" w:rsidR="00E83FA7" w:rsidRPr="00CB26EF" w:rsidRDefault="00E83FA7" w:rsidP="00813D45">
      <w:pPr>
        <w:pStyle w:val="BodyText"/>
        <w:numPr>
          <w:ilvl w:val="0"/>
          <w:numId w:val="53"/>
        </w:numPr>
        <w:tabs>
          <w:tab w:val="left" w:pos="2160"/>
        </w:tabs>
        <w:autoSpaceDE w:val="0"/>
        <w:autoSpaceDN w:val="0"/>
        <w:ind w:right="-180"/>
        <w:rPr>
          <w:rFonts w:asciiTheme="minorHAnsi" w:hAnsiTheme="minorHAnsi" w:cstheme="minorHAnsi"/>
        </w:rPr>
      </w:pPr>
      <w:r w:rsidRPr="00CB26EF">
        <w:rPr>
          <w:rFonts w:asciiTheme="minorHAnsi" w:hAnsiTheme="minorHAnsi" w:cstheme="minorHAnsi"/>
        </w:rPr>
        <w:t>Minor exposure to disagreeable conditions (e.g. lack of privacy, frequent interruptions).</w:t>
      </w:r>
    </w:p>
    <w:p w14:paraId="00E5F3B0" w14:textId="77777777" w:rsidR="00D06C10" w:rsidRPr="00CB26EF" w:rsidRDefault="00D06C10" w:rsidP="00813D45">
      <w:pPr>
        <w:pStyle w:val="BodyText"/>
        <w:numPr>
          <w:ilvl w:val="0"/>
          <w:numId w:val="53"/>
        </w:numPr>
        <w:tabs>
          <w:tab w:val="left" w:pos="2160"/>
        </w:tabs>
        <w:autoSpaceDE w:val="0"/>
        <w:autoSpaceDN w:val="0"/>
        <w:ind w:right="-180"/>
        <w:rPr>
          <w:rFonts w:asciiTheme="minorHAnsi" w:hAnsiTheme="minorHAnsi" w:cstheme="minorHAnsi"/>
        </w:rPr>
      </w:pPr>
      <w:r w:rsidRPr="00CB26EF">
        <w:rPr>
          <w:rFonts w:asciiTheme="minorHAnsi" w:hAnsiTheme="minorHAnsi" w:cstheme="minorHAnsi"/>
        </w:rPr>
        <w:t>May require attendance at evening meetings.</w:t>
      </w:r>
    </w:p>
    <w:p w14:paraId="10C25B3E" w14:textId="4775EE07" w:rsidR="00E83FA7" w:rsidRPr="00CB26EF" w:rsidRDefault="00D06C10" w:rsidP="00813D45">
      <w:pPr>
        <w:pStyle w:val="BodyText"/>
        <w:numPr>
          <w:ilvl w:val="0"/>
          <w:numId w:val="53"/>
        </w:numPr>
        <w:tabs>
          <w:tab w:val="left" w:pos="2160"/>
        </w:tabs>
        <w:autoSpaceDE w:val="0"/>
        <w:autoSpaceDN w:val="0"/>
        <w:ind w:right="-180"/>
        <w:rPr>
          <w:rFonts w:asciiTheme="minorHAnsi" w:hAnsiTheme="minorHAnsi" w:cstheme="minorHAnsi"/>
        </w:rPr>
      </w:pPr>
      <w:r w:rsidRPr="00CB26EF">
        <w:rPr>
          <w:rFonts w:asciiTheme="minorHAnsi" w:hAnsiTheme="minorHAnsi" w:cstheme="minorHAnsi"/>
        </w:rPr>
        <w:t>May require</w:t>
      </w:r>
      <w:r w:rsidR="00CF2FB3" w:rsidRPr="00CB26EF">
        <w:rPr>
          <w:rFonts w:asciiTheme="minorHAnsi" w:hAnsiTheme="minorHAnsi" w:cstheme="minorHAnsi"/>
        </w:rPr>
        <w:t xml:space="preserve"> occasional</w:t>
      </w:r>
      <w:r w:rsidRPr="00CB26EF">
        <w:rPr>
          <w:rFonts w:asciiTheme="minorHAnsi" w:hAnsiTheme="minorHAnsi" w:cstheme="minorHAnsi"/>
        </w:rPr>
        <w:t xml:space="preserve"> travel</w:t>
      </w:r>
      <w:r w:rsidR="00CF2FB3" w:rsidRPr="00CB26EF">
        <w:rPr>
          <w:rFonts w:asciiTheme="minorHAnsi" w:hAnsiTheme="minorHAnsi" w:cstheme="minorHAnsi"/>
        </w:rPr>
        <w:t xml:space="preserve"> for conferences or meetings, with advance notice provided</w:t>
      </w:r>
      <w:r w:rsidRPr="00CB26EF">
        <w:rPr>
          <w:rFonts w:asciiTheme="minorHAnsi" w:hAnsiTheme="minorHAnsi" w:cstheme="minorHAnsi"/>
        </w:rPr>
        <w:t xml:space="preserve">. </w:t>
      </w:r>
    </w:p>
    <w:p w14:paraId="0B3304C3" w14:textId="77777777" w:rsidR="00E83FA7" w:rsidRPr="00CB26EF" w:rsidRDefault="00E83FA7" w:rsidP="0068323D">
      <w:pPr>
        <w:pStyle w:val="BodyText"/>
        <w:tabs>
          <w:tab w:val="left" w:pos="2160"/>
        </w:tabs>
        <w:rPr>
          <w:rFonts w:asciiTheme="minorHAnsi" w:hAnsiTheme="minorHAnsi" w:cstheme="minorHAnsi"/>
        </w:rPr>
      </w:pPr>
    </w:p>
    <w:p w14:paraId="3F4A6466" w14:textId="77777777" w:rsidR="009B3EB5" w:rsidRPr="00CB26EF" w:rsidRDefault="009B3EB5" w:rsidP="0068323D">
      <w:pPr>
        <w:pStyle w:val="BodyText"/>
        <w:tabs>
          <w:tab w:val="left" w:pos="2160"/>
        </w:tabs>
        <w:rPr>
          <w:rFonts w:asciiTheme="minorHAnsi" w:hAnsiTheme="minorHAnsi" w:cstheme="minorHAnsi"/>
          <w:b/>
        </w:rPr>
      </w:pPr>
      <w:r w:rsidRPr="00CB26EF">
        <w:rPr>
          <w:rFonts w:asciiTheme="minorHAnsi" w:hAnsiTheme="minorHAnsi" w:cstheme="minorHAnsi"/>
          <w:b/>
        </w:rPr>
        <w:t>OTHER REQUIREMENTS</w:t>
      </w:r>
      <w:r w:rsidR="00063798" w:rsidRPr="00CB26EF">
        <w:rPr>
          <w:rFonts w:asciiTheme="minorHAnsi" w:hAnsiTheme="minorHAnsi" w:cstheme="minorHAnsi"/>
          <w:b/>
        </w:rPr>
        <w:t xml:space="preserve"> </w:t>
      </w:r>
    </w:p>
    <w:p w14:paraId="23FA7E0D" w14:textId="77777777" w:rsidR="009B3EB5" w:rsidRPr="00CB26EF" w:rsidRDefault="009B3EB5" w:rsidP="0068323D">
      <w:pPr>
        <w:pStyle w:val="BodyText"/>
        <w:tabs>
          <w:tab w:val="left" w:pos="2160"/>
        </w:tabs>
        <w:rPr>
          <w:rFonts w:asciiTheme="minorHAnsi" w:hAnsiTheme="minorHAnsi" w:cstheme="minorHAnsi"/>
          <w:b/>
        </w:rPr>
      </w:pPr>
    </w:p>
    <w:p w14:paraId="7B30FF90" w14:textId="77777777" w:rsidR="00A62BA7" w:rsidRPr="00CB26EF" w:rsidRDefault="00A62BA7" w:rsidP="00A62BA7">
      <w:pPr>
        <w:pStyle w:val="ListParagraph"/>
        <w:numPr>
          <w:ilvl w:val="0"/>
          <w:numId w:val="45"/>
        </w:numPr>
        <w:contextualSpacing/>
        <w:rPr>
          <w:rFonts w:asciiTheme="minorHAnsi" w:hAnsiTheme="minorHAnsi" w:cstheme="minorHAnsi"/>
          <w:sz w:val="22"/>
          <w:szCs w:val="22"/>
        </w:rPr>
      </w:pPr>
      <w:r w:rsidRPr="00CB26EF">
        <w:rPr>
          <w:rFonts w:asciiTheme="minorHAnsi" w:hAnsiTheme="minorHAnsi" w:cstheme="minorHAnsi"/>
          <w:sz w:val="22"/>
          <w:szCs w:val="22"/>
        </w:rPr>
        <w:t>Eligible to work in Canada;</w:t>
      </w:r>
    </w:p>
    <w:p w14:paraId="21C9242F" w14:textId="77777777" w:rsidR="00A62BA7" w:rsidRPr="00CB26EF" w:rsidRDefault="00A62BA7" w:rsidP="00A62BA7">
      <w:pPr>
        <w:pStyle w:val="BodyText"/>
        <w:numPr>
          <w:ilvl w:val="0"/>
          <w:numId w:val="45"/>
        </w:numPr>
        <w:tabs>
          <w:tab w:val="num" w:pos="360"/>
          <w:tab w:val="left" w:pos="2160"/>
        </w:tabs>
        <w:rPr>
          <w:rFonts w:asciiTheme="minorHAnsi" w:hAnsiTheme="minorHAnsi" w:cstheme="minorHAnsi"/>
        </w:rPr>
      </w:pPr>
      <w:r w:rsidRPr="00CB26EF">
        <w:rPr>
          <w:rFonts w:asciiTheme="minorHAnsi" w:hAnsiTheme="minorHAnsi" w:cstheme="minorHAnsi"/>
        </w:rPr>
        <w:t>Compliance with CHEO RI’s occupational health, immunization, and health surveillance requirements, as applicable to the role and work environment.</w:t>
      </w:r>
    </w:p>
    <w:p w14:paraId="3C7DF611" w14:textId="77777777" w:rsidR="00A62BA7" w:rsidRPr="00CB26EF" w:rsidRDefault="00A62BA7" w:rsidP="00A62BA7">
      <w:pPr>
        <w:pStyle w:val="BodyText"/>
        <w:numPr>
          <w:ilvl w:val="0"/>
          <w:numId w:val="45"/>
        </w:numPr>
        <w:tabs>
          <w:tab w:val="num" w:pos="360"/>
          <w:tab w:val="left" w:pos="2160"/>
        </w:tabs>
        <w:rPr>
          <w:rFonts w:asciiTheme="minorHAnsi" w:hAnsiTheme="minorHAnsi" w:cstheme="minorHAnsi"/>
          <w:lang w:eastAsia="en-CA"/>
        </w:rPr>
      </w:pPr>
      <w:r w:rsidRPr="00CB26EF">
        <w:rPr>
          <w:rFonts w:asciiTheme="minorHAnsi" w:hAnsiTheme="minorHAnsi" w:cstheme="minorHAnsi"/>
        </w:rPr>
        <w:t>Completion of</w:t>
      </w:r>
      <w:r w:rsidRPr="00CB26EF">
        <w:rPr>
          <w:rFonts w:asciiTheme="minorHAnsi" w:hAnsiTheme="minorHAnsi" w:cstheme="minorHAnsi"/>
          <w:lang w:eastAsia="en-CA"/>
        </w:rPr>
        <w:t xml:space="preserve"> a Police Record Check, in accordance with institutional and regulatory requirements.</w:t>
      </w:r>
    </w:p>
    <w:p w14:paraId="476C027F" w14:textId="77777777" w:rsidR="009B3EB5" w:rsidRPr="00CB26EF" w:rsidRDefault="009B3EB5" w:rsidP="0068323D">
      <w:pPr>
        <w:pStyle w:val="BodyText"/>
        <w:tabs>
          <w:tab w:val="left" w:pos="2160"/>
        </w:tabs>
        <w:rPr>
          <w:rFonts w:asciiTheme="minorHAnsi" w:hAnsiTheme="minorHAnsi" w:cstheme="minorHAnsi"/>
        </w:rPr>
      </w:pPr>
    </w:p>
    <w:p w14:paraId="15A89443" w14:textId="77777777" w:rsidR="006A3C81" w:rsidRPr="00CB26EF" w:rsidRDefault="006A3C81" w:rsidP="0068323D">
      <w:pPr>
        <w:pStyle w:val="BodyText"/>
        <w:tabs>
          <w:tab w:val="left" w:pos="2160"/>
        </w:tabs>
        <w:rPr>
          <w:rFonts w:asciiTheme="minorHAnsi" w:hAnsiTheme="minorHAnsi" w:cstheme="minorHAnsi"/>
          <w:b/>
          <w:bCs/>
          <w:u w:val="single"/>
        </w:rPr>
      </w:pPr>
      <w:r w:rsidRPr="00CB26EF">
        <w:rPr>
          <w:rFonts w:asciiTheme="minorHAnsi" w:hAnsiTheme="minorHAnsi" w:cstheme="minorHAnsi"/>
          <w:b/>
          <w:bCs/>
          <w:u w:val="single"/>
        </w:rPr>
        <w:t>TO APPLY</w:t>
      </w:r>
    </w:p>
    <w:p w14:paraId="7F4C84CF" w14:textId="77777777" w:rsidR="006A3C81" w:rsidRPr="00CB26EF" w:rsidRDefault="006A3C81" w:rsidP="0068323D">
      <w:pPr>
        <w:pStyle w:val="Title"/>
        <w:jc w:val="left"/>
        <w:rPr>
          <w:rFonts w:asciiTheme="minorHAnsi" w:hAnsiTheme="minorHAnsi" w:cstheme="minorHAnsi"/>
          <w:b w:val="0"/>
          <w:bCs w:val="0"/>
          <w:sz w:val="22"/>
          <w:szCs w:val="22"/>
        </w:rPr>
      </w:pPr>
    </w:p>
    <w:p w14:paraId="358FFB6D" w14:textId="3774D1F1" w:rsidR="00E83FA7" w:rsidRPr="00CB26EF" w:rsidRDefault="00E83FA7" w:rsidP="0068323D">
      <w:pPr>
        <w:rPr>
          <w:rFonts w:asciiTheme="minorHAnsi" w:hAnsiTheme="minorHAnsi" w:cstheme="minorHAnsi"/>
          <w:sz w:val="22"/>
          <w:szCs w:val="22"/>
        </w:rPr>
      </w:pPr>
      <w:r w:rsidRPr="00CB26EF">
        <w:rPr>
          <w:rFonts w:asciiTheme="minorHAnsi" w:hAnsiTheme="minorHAnsi" w:cstheme="minorHAnsi"/>
          <w:sz w:val="22"/>
          <w:szCs w:val="22"/>
        </w:rPr>
        <w:t>Please send a complete CV and cover letter to</w:t>
      </w:r>
      <w:r w:rsidR="00CF2FB3" w:rsidRPr="00CB26EF">
        <w:rPr>
          <w:rFonts w:asciiTheme="minorHAnsi" w:hAnsiTheme="minorHAnsi" w:cstheme="minorHAnsi"/>
          <w:sz w:val="22"/>
          <w:szCs w:val="22"/>
        </w:rPr>
        <w:t xml:space="preserve"> Anne Marie Wilson at </w:t>
      </w:r>
      <w:hyperlink r:id="rId12" w:history="1">
        <w:r w:rsidR="00CF2FB3" w:rsidRPr="00CB26EF">
          <w:rPr>
            <w:rStyle w:val="Hyperlink"/>
            <w:rFonts w:asciiTheme="minorHAnsi" w:hAnsiTheme="minorHAnsi" w:cstheme="minorHAnsi"/>
            <w:sz w:val="22"/>
            <w:szCs w:val="22"/>
          </w:rPr>
          <w:t>AnWilson@cheo.on.ca</w:t>
        </w:r>
      </w:hyperlink>
      <w:r w:rsidR="00CF2FB3" w:rsidRPr="00CB26EF">
        <w:rPr>
          <w:rFonts w:asciiTheme="minorHAnsi" w:hAnsiTheme="minorHAnsi" w:cstheme="minorHAnsi"/>
          <w:sz w:val="22"/>
          <w:szCs w:val="22"/>
        </w:rPr>
        <w:t>.</w:t>
      </w:r>
    </w:p>
    <w:p w14:paraId="66670E80" w14:textId="77777777" w:rsidR="00063798" w:rsidRPr="00CB26EF" w:rsidRDefault="00063798" w:rsidP="0068323D">
      <w:pPr>
        <w:rPr>
          <w:rFonts w:asciiTheme="minorHAnsi" w:hAnsiTheme="minorHAnsi" w:cstheme="minorHAnsi"/>
          <w:color w:val="FF0000"/>
          <w:sz w:val="22"/>
          <w:szCs w:val="22"/>
          <w:u w:val="single"/>
        </w:rPr>
      </w:pPr>
    </w:p>
    <w:p w14:paraId="1AA43D70" w14:textId="77777777" w:rsidR="009B3EB5" w:rsidRPr="00CB26EF" w:rsidRDefault="007A7D72" w:rsidP="0068323D">
      <w:pPr>
        <w:widowControl w:val="0"/>
        <w:tabs>
          <w:tab w:val="left" w:pos="-1080"/>
          <w:tab w:val="left" w:pos="-720"/>
          <w:tab w:val="left" w:pos="0"/>
        </w:tabs>
        <w:rPr>
          <w:rFonts w:asciiTheme="minorHAnsi" w:hAnsiTheme="minorHAnsi" w:cstheme="minorHAnsi"/>
          <w:snapToGrid w:val="0"/>
          <w:sz w:val="22"/>
          <w:szCs w:val="22"/>
          <w:lang w:val="en-GB"/>
        </w:rPr>
      </w:pPr>
      <w:r w:rsidRPr="00CB26EF">
        <w:rPr>
          <w:rFonts w:asciiTheme="minorHAnsi" w:hAnsiTheme="minorHAnsi" w:cstheme="minorHAnsi"/>
          <w:iCs/>
          <w:color w:val="000000"/>
          <w:kern w:val="24"/>
          <w:sz w:val="22"/>
          <w:szCs w:val="22"/>
        </w:rPr>
        <w:t xml:space="preserve">The CHEO </w:t>
      </w:r>
      <w:r w:rsidR="008B3D1A" w:rsidRPr="00CB26EF">
        <w:rPr>
          <w:rFonts w:asciiTheme="minorHAnsi" w:hAnsiTheme="minorHAnsi" w:cstheme="minorHAnsi"/>
          <w:iCs/>
          <w:color w:val="000000"/>
          <w:kern w:val="24"/>
          <w:sz w:val="22"/>
          <w:szCs w:val="22"/>
        </w:rPr>
        <w:t>RI</w:t>
      </w:r>
      <w:r w:rsidRPr="00CB26EF">
        <w:rPr>
          <w:rFonts w:asciiTheme="minorHAnsi" w:hAnsiTheme="minorHAnsi" w:cstheme="minorHAnsi"/>
          <w:iCs/>
          <w:color w:val="000000"/>
          <w:kern w:val="24"/>
          <w:sz w:val="22"/>
          <w:szCs w:val="22"/>
        </w:rPr>
        <w:t xml:space="preserve"> values diversity and is an equal opportunity employer</w:t>
      </w:r>
      <w:r w:rsidR="00D06C10" w:rsidRPr="00CB26EF">
        <w:rPr>
          <w:rFonts w:asciiTheme="minorHAnsi" w:hAnsiTheme="minorHAnsi" w:cstheme="minorHAnsi"/>
          <w:iCs/>
          <w:color w:val="000000"/>
          <w:kern w:val="24"/>
          <w:sz w:val="22"/>
          <w:szCs w:val="22"/>
        </w:rPr>
        <w:t>. We are committed</w:t>
      </w:r>
      <w:r w:rsidRPr="00CB26EF">
        <w:rPr>
          <w:rFonts w:asciiTheme="minorHAnsi" w:hAnsiTheme="minorHAnsi" w:cstheme="minorHAnsi"/>
          <w:iCs/>
          <w:color w:val="000000"/>
          <w:kern w:val="24"/>
          <w:sz w:val="22"/>
          <w:szCs w:val="22"/>
        </w:rPr>
        <w:t xml:space="preserve"> to providing an inclusive and barrier-free work environment, starting with the hiring process and welcome interest from all qualified applicants. Should an applicant require any accommodations during the application process, as per the </w:t>
      </w:r>
      <w:r w:rsidRPr="00CB26EF">
        <w:rPr>
          <w:rFonts w:asciiTheme="minorHAnsi" w:hAnsiTheme="minorHAnsi" w:cstheme="minorHAnsi"/>
          <w:i/>
          <w:color w:val="000000"/>
          <w:kern w:val="24"/>
          <w:sz w:val="22"/>
          <w:szCs w:val="22"/>
        </w:rPr>
        <w:t>Accessibility for Ontarians with Disabilities Act</w:t>
      </w:r>
      <w:r w:rsidRPr="00CB26EF">
        <w:rPr>
          <w:rFonts w:asciiTheme="minorHAnsi" w:hAnsiTheme="minorHAnsi" w:cstheme="minorHAnsi"/>
          <w:iCs/>
          <w:color w:val="000000"/>
          <w:kern w:val="24"/>
          <w:sz w:val="22"/>
          <w:szCs w:val="22"/>
        </w:rPr>
        <w:t xml:space="preserve">, please notify Human Resources at </w:t>
      </w:r>
      <w:hyperlink w:history="1">
        <w:r w:rsidRPr="00CB26EF">
          <w:rPr>
            <w:rFonts w:asciiTheme="minorHAnsi" w:hAnsiTheme="minorHAnsi" w:cstheme="minorHAnsi"/>
            <w:iCs/>
            <w:color w:val="000000"/>
            <w:kern w:val="24"/>
            <w:sz w:val="22"/>
            <w:szCs w:val="22"/>
            <w:u w:val="single"/>
          </w:rPr>
          <w:t>researchhr@cheo.on.ca</w:t>
        </w:r>
      </w:hyperlink>
      <w:r w:rsidRPr="00CB26EF">
        <w:rPr>
          <w:rFonts w:asciiTheme="minorHAnsi" w:hAnsiTheme="minorHAnsi" w:cstheme="minorHAnsi"/>
          <w:iCs/>
          <w:color w:val="000000"/>
          <w:kern w:val="24"/>
          <w:sz w:val="22"/>
          <w:szCs w:val="22"/>
          <w:u w:val="single"/>
        </w:rPr>
        <w:t>.</w:t>
      </w:r>
    </w:p>
    <w:p w14:paraId="29D5AB9C" w14:textId="77777777" w:rsidR="007A7D72" w:rsidRPr="00CB26EF" w:rsidRDefault="007A7D72" w:rsidP="0068323D">
      <w:pPr>
        <w:widowControl w:val="0"/>
        <w:tabs>
          <w:tab w:val="left" w:pos="-1080"/>
          <w:tab w:val="left" w:pos="-720"/>
          <w:tab w:val="left" w:pos="0"/>
        </w:tabs>
        <w:rPr>
          <w:rFonts w:asciiTheme="minorHAnsi" w:hAnsiTheme="minorHAnsi" w:cstheme="minorHAnsi"/>
          <w:sz w:val="22"/>
          <w:szCs w:val="22"/>
        </w:rPr>
      </w:pPr>
    </w:p>
    <w:p w14:paraId="052542D0" w14:textId="77777777" w:rsidR="007A7D72" w:rsidRPr="00CB26EF" w:rsidRDefault="007A7D72" w:rsidP="0068323D">
      <w:pPr>
        <w:rPr>
          <w:rFonts w:asciiTheme="minorHAnsi" w:hAnsiTheme="minorHAnsi" w:cstheme="minorHAnsi"/>
          <w:iCs/>
          <w:color w:val="000000"/>
          <w:kern w:val="24"/>
          <w:sz w:val="22"/>
          <w:szCs w:val="22"/>
        </w:rPr>
      </w:pPr>
      <w:r w:rsidRPr="00CB26EF">
        <w:rPr>
          <w:rFonts w:asciiTheme="minorHAnsi" w:hAnsiTheme="minorHAnsi" w:cstheme="minorHAnsi"/>
          <w:iCs/>
          <w:color w:val="000000"/>
          <w:kern w:val="24"/>
          <w:sz w:val="22"/>
          <w:szCs w:val="22"/>
        </w:rPr>
        <w:t xml:space="preserve">The CHEO </w:t>
      </w:r>
      <w:r w:rsidR="008B3D1A" w:rsidRPr="00CB26EF">
        <w:rPr>
          <w:rFonts w:asciiTheme="minorHAnsi" w:hAnsiTheme="minorHAnsi" w:cstheme="minorHAnsi"/>
          <w:iCs/>
          <w:color w:val="000000"/>
          <w:kern w:val="24"/>
          <w:sz w:val="22"/>
          <w:szCs w:val="22"/>
        </w:rPr>
        <w:t>RI</w:t>
      </w:r>
      <w:r w:rsidRPr="00CB26EF">
        <w:rPr>
          <w:rFonts w:asciiTheme="minorHAnsi" w:hAnsiTheme="minorHAnsi" w:cstheme="minorHAnsi"/>
          <w:iCs/>
          <w:color w:val="000000"/>
          <w:kern w:val="24"/>
          <w:sz w:val="22"/>
          <w:szCs w:val="22"/>
        </w:rPr>
        <w:t xml:space="preserve"> seeks to increase equity, </w:t>
      </w:r>
      <w:r w:rsidR="004161BD" w:rsidRPr="00CB26EF">
        <w:rPr>
          <w:rFonts w:asciiTheme="minorHAnsi" w:hAnsiTheme="minorHAnsi" w:cstheme="minorHAnsi"/>
          <w:iCs/>
          <w:color w:val="000000"/>
          <w:kern w:val="24"/>
          <w:sz w:val="22"/>
          <w:szCs w:val="22"/>
        </w:rPr>
        <w:t>diversity,</w:t>
      </w:r>
      <w:r w:rsidRPr="00CB26EF">
        <w:rPr>
          <w:rFonts w:asciiTheme="minorHAnsi" w:hAnsiTheme="minorHAnsi" w:cstheme="minorHAnsi"/>
          <w:iCs/>
          <w:color w:val="000000"/>
          <w:kern w:val="24"/>
          <w:sz w:val="22"/>
          <w:szCs w:val="22"/>
        </w:rPr>
        <w:t xml:space="preserve"> and inclusion in </w:t>
      </w:r>
      <w:proofErr w:type="gramStart"/>
      <w:r w:rsidRPr="00CB26EF">
        <w:rPr>
          <w:rFonts w:asciiTheme="minorHAnsi" w:hAnsiTheme="minorHAnsi" w:cstheme="minorHAnsi"/>
          <w:iCs/>
          <w:color w:val="000000"/>
          <w:kern w:val="24"/>
          <w:sz w:val="22"/>
          <w:szCs w:val="22"/>
        </w:rPr>
        <w:t>all of</w:t>
      </w:r>
      <w:proofErr w:type="gramEnd"/>
      <w:r w:rsidRPr="00CB26EF">
        <w:rPr>
          <w:rFonts w:asciiTheme="minorHAnsi" w:hAnsiTheme="minorHAnsi" w:cstheme="minorHAnsi"/>
          <w:iCs/>
          <w:color w:val="000000"/>
          <w:kern w:val="24"/>
          <w:sz w:val="22"/>
          <w:szCs w:val="22"/>
        </w:rPr>
        <w:t xml:space="preserve"> its activities, including research, education and career development, patient, family and donor partnerships. We value diverse and non-traditional career paths and perspectives, and value skills such as resilience, collaboration, and relationship-building. We welcome applications from members of racialized minorities, Indigenous peoples, persons with disabilities, persons of minority sexual orientations and gender identities, and others with the skills and knowledge to productively engage with diverse communities. </w:t>
      </w:r>
    </w:p>
    <w:p w14:paraId="0180CF74" w14:textId="77777777" w:rsidR="008B3D1A" w:rsidRPr="00CB26EF" w:rsidRDefault="008B3D1A" w:rsidP="0068323D">
      <w:pPr>
        <w:rPr>
          <w:rFonts w:asciiTheme="minorHAnsi" w:hAnsiTheme="minorHAnsi" w:cstheme="minorHAnsi"/>
          <w:sz w:val="22"/>
          <w:szCs w:val="22"/>
        </w:rPr>
      </w:pPr>
    </w:p>
    <w:p w14:paraId="45A336DC" w14:textId="77777777" w:rsidR="001F19B4" w:rsidRPr="00CB26EF" w:rsidRDefault="002969D1" w:rsidP="0068323D">
      <w:pPr>
        <w:rPr>
          <w:rFonts w:asciiTheme="minorHAnsi" w:hAnsiTheme="minorHAnsi" w:cstheme="minorHAnsi"/>
          <w:sz w:val="22"/>
          <w:szCs w:val="22"/>
        </w:rPr>
      </w:pPr>
      <w:r w:rsidRPr="00CB26EF">
        <w:rPr>
          <w:rFonts w:asciiTheme="minorHAnsi" w:hAnsiTheme="minorHAnsi" w:cstheme="minorHAnsi"/>
          <w:sz w:val="22"/>
          <w:szCs w:val="22"/>
        </w:rPr>
        <w:t xml:space="preserve">CHEO </w:t>
      </w:r>
      <w:r w:rsidR="008B3D1A" w:rsidRPr="00CB26EF">
        <w:rPr>
          <w:rFonts w:asciiTheme="minorHAnsi" w:hAnsiTheme="minorHAnsi" w:cstheme="minorHAnsi"/>
          <w:sz w:val="22"/>
          <w:szCs w:val="22"/>
        </w:rPr>
        <w:t>RI</w:t>
      </w:r>
      <w:r w:rsidRPr="00CB26EF">
        <w:rPr>
          <w:rFonts w:asciiTheme="minorHAnsi" w:hAnsiTheme="minorHAnsi" w:cstheme="minorHAnsi"/>
          <w:sz w:val="22"/>
          <w:szCs w:val="22"/>
        </w:rPr>
        <w:t xml:space="preserve"> does not use artificial intelligence during the selection and recruitment process. </w:t>
      </w:r>
    </w:p>
    <w:p w14:paraId="7FB818A2" w14:textId="77777777" w:rsidR="00F80B4E" w:rsidRPr="00CB26EF" w:rsidRDefault="00F80B4E" w:rsidP="0068323D">
      <w:pPr>
        <w:rPr>
          <w:rFonts w:asciiTheme="minorHAnsi" w:hAnsiTheme="minorHAnsi" w:cstheme="minorHAnsi"/>
          <w:sz w:val="22"/>
          <w:szCs w:val="22"/>
        </w:rPr>
      </w:pPr>
    </w:p>
    <w:p w14:paraId="29FC45B4" w14:textId="77777777" w:rsidR="00F80B4E" w:rsidRPr="00CB26EF" w:rsidRDefault="00F80B4E" w:rsidP="00F80B4E">
      <w:pPr>
        <w:rPr>
          <w:rFonts w:asciiTheme="minorHAnsi" w:hAnsiTheme="minorHAnsi" w:cstheme="minorHAnsi"/>
          <w:sz w:val="22"/>
          <w:szCs w:val="22"/>
        </w:rPr>
      </w:pPr>
      <w:r w:rsidRPr="00CB26EF">
        <w:rPr>
          <w:rFonts w:asciiTheme="minorHAnsi" w:hAnsiTheme="minorHAnsi" w:cstheme="minorHAnsi"/>
          <w:sz w:val="22"/>
          <w:szCs w:val="22"/>
        </w:rPr>
        <w:t>Worksite, unless otherwise indicated, will be 401 Smyth Rd, Ottawa, ON, K1H 8L1. Applications will only be considered from those that are eligible to work in Canada. We thank all applicants for their interest, however, only those invited for an interview will be contacted.</w:t>
      </w:r>
    </w:p>
    <w:p w14:paraId="4E0AE3C8" w14:textId="77777777" w:rsidR="00F80B4E" w:rsidRPr="00CB26EF" w:rsidRDefault="00F80B4E" w:rsidP="00F80B4E">
      <w:pPr>
        <w:rPr>
          <w:rFonts w:asciiTheme="minorHAnsi" w:hAnsiTheme="minorHAnsi" w:cstheme="minorHAnsi"/>
          <w:sz w:val="22"/>
          <w:szCs w:val="22"/>
        </w:rPr>
      </w:pPr>
    </w:p>
    <w:p w14:paraId="12D13DE2" w14:textId="77777777" w:rsidR="00F80B4E" w:rsidRPr="00CB26EF" w:rsidRDefault="00F80B4E" w:rsidP="00F80B4E">
      <w:pPr>
        <w:rPr>
          <w:rFonts w:asciiTheme="minorHAnsi" w:hAnsiTheme="minorHAnsi" w:cstheme="minorHAnsi"/>
          <w:color w:val="000000"/>
          <w:sz w:val="22"/>
          <w:szCs w:val="22"/>
          <w:shd w:val="clear" w:color="auto" w:fill="FFFFFF"/>
        </w:rPr>
      </w:pPr>
      <w:r w:rsidRPr="00CB26EF">
        <w:rPr>
          <w:rFonts w:asciiTheme="minorHAnsi" w:hAnsiTheme="minorHAnsi" w:cstheme="minorHAnsi"/>
          <w:color w:val="000000"/>
          <w:sz w:val="22"/>
          <w:szCs w:val="22"/>
          <w:shd w:val="clear" w:color="auto" w:fill="FFFFFF"/>
        </w:rPr>
        <w:t>CHEO Research Institute Inc. – Human Resources Department</w:t>
      </w:r>
    </w:p>
    <w:p w14:paraId="003FD2DC" w14:textId="77777777" w:rsidR="00F80B4E" w:rsidRPr="00CB26EF" w:rsidRDefault="00F80B4E" w:rsidP="00F80B4E">
      <w:pPr>
        <w:rPr>
          <w:rFonts w:asciiTheme="minorHAnsi" w:hAnsiTheme="minorHAnsi" w:cstheme="minorHAnsi"/>
          <w:color w:val="000000"/>
          <w:sz w:val="22"/>
          <w:szCs w:val="22"/>
          <w:shd w:val="clear" w:color="auto" w:fill="FFFFFF"/>
        </w:rPr>
      </w:pPr>
      <w:r w:rsidRPr="00CB26EF">
        <w:rPr>
          <w:rFonts w:asciiTheme="minorHAnsi" w:hAnsiTheme="minorHAnsi" w:cstheme="minorHAnsi"/>
          <w:color w:val="000000"/>
          <w:sz w:val="22"/>
          <w:szCs w:val="22"/>
          <w:shd w:val="clear" w:color="auto" w:fill="FFFFFF"/>
        </w:rPr>
        <w:t>researchhr@cheo.on.ca</w:t>
      </w:r>
    </w:p>
    <w:p w14:paraId="2B88E78A" w14:textId="77777777" w:rsidR="00F80B4E" w:rsidRPr="00CB26EF" w:rsidRDefault="00F80B4E" w:rsidP="00F80B4E">
      <w:pPr>
        <w:rPr>
          <w:rFonts w:asciiTheme="minorHAnsi" w:hAnsiTheme="minorHAnsi" w:cstheme="minorHAnsi"/>
          <w:color w:val="000000"/>
          <w:sz w:val="22"/>
          <w:szCs w:val="22"/>
          <w:shd w:val="clear" w:color="auto" w:fill="FFFFFF"/>
        </w:rPr>
      </w:pPr>
      <w:r w:rsidRPr="00CB26EF">
        <w:rPr>
          <w:rFonts w:asciiTheme="minorHAnsi" w:hAnsiTheme="minorHAnsi" w:cstheme="minorHAnsi"/>
          <w:color w:val="000000"/>
          <w:sz w:val="22"/>
          <w:szCs w:val="22"/>
          <w:shd w:val="clear" w:color="auto" w:fill="FFFFFF"/>
        </w:rPr>
        <w:t>401 Smyth Road</w:t>
      </w:r>
    </w:p>
    <w:p w14:paraId="2BDD39B9" w14:textId="77777777" w:rsidR="00CC1932" w:rsidRPr="00CB26EF" w:rsidRDefault="00F80B4E" w:rsidP="00CC1932">
      <w:pPr>
        <w:rPr>
          <w:rFonts w:asciiTheme="minorHAnsi" w:hAnsiTheme="minorHAnsi" w:cstheme="minorHAnsi"/>
          <w:color w:val="000000"/>
          <w:sz w:val="22"/>
          <w:szCs w:val="22"/>
          <w:shd w:val="clear" w:color="auto" w:fill="FFFFFF"/>
          <w:lang w:val="pt-PT"/>
        </w:rPr>
      </w:pPr>
      <w:r w:rsidRPr="00CB26EF">
        <w:rPr>
          <w:rFonts w:asciiTheme="minorHAnsi" w:hAnsiTheme="minorHAnsi" w:cstheme="minorHAnsi"/>
          <w:color w:val="000000"/>
          <w:sz w:val="22"/>
          <w:szCs w:val="22"/>
          <w:shd w:val="clear" w:color="auto" w:fill="FFFFFF"/>
          <w:lang w:val="pt-PT"/>
        </w:rPr>
        <w:t>Ottawa (Ontario) K1H 8L1, CANADA</w:t>
      </w:r>
    </w:p>
    <w:p w14:paraId="2C616C47" w14:textId="60FC3C5B" w:rsidR="00F613D4" w:rsidRPr="00CB26EF" w:rsidRDefault="00F613D4" w:rsidP="00CC1932">
      <w:pPr>
        <w:jc w:val="center"/>
        <w:rPr>
          <w:rFonts w:asciiTheme="minorHAnsi" w:hAnsiTheme="minorHAnsi" w:cstheme="minorHAnsi"/>
          <w:color w:val="000000"/>
          <w:sz w:val="22"/>
          <w:szCs w:val="22"/>
          <w:shd w:val="clear" w:color="auto" w:fill="FFFFFF"/>
          <w:lang w:val="pt-PT"/>
        </w:rPr>
      </w:pPr>
      <w:r w:rsidRPr="00CB26EF">
        <w:rPr>
          <w:rFonts w:asciiTheme="minorHAnsi" w:eastAsia="Calibri" w:hAnsiTheme="minorHAnsi" w:cstheme="minorHAnsi"/>
          <w:b/>
          <w:bCs/>
          <w:sz w:val="22"/>
          <w:szCs w:val="22"/>
          <w:lang w:val="fr-CA"/>
        </w:rPr>
        <w:lastRenderedPageBreak/>
        <w:t>DESCRIPTION DE POSTE</w:t>
      </w:r>
    </w:p>
    <w:p w14:paraId="3083B9EF" w14:textId="7E115C35" w:rsidR="00F613D4" w:rsidRPr="00CB26EF" w:rsidRDefault="00F613D4" w:rsidP="00F613D4">
      <w:pPr>
        <w:jc w:val="center"/>
        <w:rPr>
          <w:rFonts w:asciiTheme="minorHAnsi" w:eastAsia="Calibri" w:hAnsiTheme="minorHAnsi" w:cstheme="minorHAnsi"/>
          <w:b/>
          <w:bCs/>
          <w:sz w:val="22"/>
          <w:szCs w:val="22"/>
          <w:lang w:val="fr-CA"/>
        </w:rPr>
      </w:pPr>
      <w:r w:rsidRPr="00CB26EF">
        <w:rPr>
          <w:rFonts w:asciiTheme="minorHAnsi" w:eastAsia="Calibri" w:hAnsiTheme="minorHAnsi" w:cstheme="minorHAnsi"/>
          <w:b/>
          <w:bCs/>
          <w:sz w:val="22"/>
          <w:szCs w:val="22"/>
          <w:lang w:val="fr-CA"/>
        </w:rPr>
        <w:t>Numéro d’affichage - #RI-26-043</w:t>
      </w:r>
    </w:p>
    <w:p w14:paraId="4880CD02" w14:textId="77777777" w:rsidR="00F613D4" w:rsidRPr="00CB26EF" w:rsidRDefault="00F613D4" w:rsidP="00F613D4">
      <w:pPr>
        <w:jc w:val="center"/>
        <w:rPr>
          <w:rFonts w:asciiTheme="minorHAnsi" w:eastAsia="Calibri" w:hAnsiTheme="minorHAnsi" w:cstheme="minorHAnsi"/>
          <w:b/>
          <w:bCs/>
          <w:sz w:val="22"/>
          <w:szCs w:val="22"/>
          <w:lang w:val="fr-CA"/>
        </w:rPr>
      </w:pPr>
      <w:r w:rsidRPr="00CB26EF">
        <w:rPr>
          <w:rFonts w:asciiTheme="minorHAnsi" w:eastAsia="Calibri" w:hAnsiTheme="minorHAnsi" w:cstheme="minorHAnsi"/>
          <w:b/>
          <w:bCs/>
          <w:sz w:val="22"/>
          <w:szCs w:val="22"/>
          <w:lang w:val="fr-CA"/>
        </w:rPr>
        <w:t xml:space="preserve"> </w:t>
      </w:r>
    </w:p>
    <w:p w14:paraId="10458EA3" w14:textId="334D087F" w:rsidR="00F613D4" w:rsidRPr="00CB26EF" w:rsidRDefault="00F613D4" w:rsidP="00F613D4">
      <w:pPr>
        <w:jc w:val="center"/>
        <w:rPr>
          <w:rFonts w:asciiTheme="minorHAnsi" w:eastAsia="Calibri" w:hAnsiTheme="minorHAnsi" w:cstheme="minorHAnsi"/>
          <w:b/>
          <w:bCs/>
          <w:sz w:val="22"/>
          <w:szCs w:val="22"/>
          <w:lang w:val="fr-CA"/>
        </w:rPr>
      </w:pPr>
      <w:r w:rsidRPr="00CB26EF">
        <w:rPr>
          <w:rFonts w:asciiTheme="minorHAnsi" w:eastAsia="Calibri" w:hAnsiTheme="minorHAnsi" w:cstheme="minorHAnsi"/>
          <w:b/>
          <w:bCs/>
          <w:sz w:val="22"/>
          <w:szCs w:val="22"/>
          <w:lang w:val="fr-CA"/>
        </w:rPr>
        <w:t xml:space="preserve">Période d’affichage – du 8 au 22 septembre, 2026 </w:t>
      </w:r>
    </w:p>
    <w:p w14:paraId="577DAC93" w14:textId="77777777" w:rsidR="00F613D4" w:rsidRPr="00CB26EF" w:rsidRDefault="00F613D4" w:rsidP="00F613D4">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bl>
      <w:tblPr>
        <w:tblW w:w="0" w:type="auto"/>
        <w:tblLayout w:type="fixed"/>
        <w:tblLook w:val="01E0" w:firstRow="1" w:lastRow="1" w:firstColumn="1" w:lastColumn="1" w:noHBand="0" w:noVBand="0"/>
      </w:tblPr>
      <w:tblGrid>
        <w:gridCol w:w="2610"/>
        <w:gridCol w:w="6900"/>
      </w:tblGrid>
      <w:tr w:rsidR="00F613D4" w:rsidRPr="00CB26EF" w14:paraId="1E4BAA5F" w14:textId="77777777" w:rsidTr="003216CB">
        <w:trPr>
          <w:trHeight w:val="360"/>
        </w:trPr>
        <w:tc>
          <w:tcPr>
            <w:tcW w:w="2610" w:type="dxa"/>
            <w:tcMar>
              <w:left w:w="108" w:type="dxa"/>
              <w:right w:w="108" w:type="dxa"/>
            </w:tcMar>
          </w:tcPr>
          <w:p w14:paraId="0B52676F" w14:textId="77777777" w:rsidR="00F613D4" w:rsidRPr="00CB26EF" w:rsidRDefault="00F613D4" w:rsidP="003216CB">
            <w:pPr>
              <w:rPr>
                <w:rFonts w:asciiTheme="minorHAnsi" w:hAnsiTheme="minorHAnsi" w:cstheme="minorHAnsi"/>
                <w:sz w:val="22"/>
                <w:szCs w:val="22"/>
              </w:rPr>
            </w:pPr>
            <w:r w:rsidRPr="00CB26EF">
              <w:rPr>
                <w:rFonts w:asciiTheme="minorHAnsi" w:eastAsia="Calibri" w:hAnsiTheme="minorHAnsi" w:cstheme="minorHAnsi"/>
                <w:b/>
                <w:bCs/>
                <w:sz w:val="22"/>
                <w:szCs w:val="22"/>
              </w:rPr>
              <w:t>POSTE:</w:t>
            </w:r>
          </w:p>
        </w:tc>
        <w:tc>
          <w:tcPr>
            <w:tcW w:w="6900" w:type="dxa"/>
            <w:tcMar>
              <w:left w:w="108" w:type="dxa"/>
              <w:right w:w="108" w:type="dxa"/>
            </w:tcMar>
          </w:tcPr>
          <w:p w14:paraId="46578558" w14:textId="77777777" w:rsidR="00F613D4" w:rsidRPr="00CB26EF" w:rsidRDefault="00F613D4" w:rsidP="003216CB">
            <w:pPr>
              <w:tabs>
                <w:tab w:val="center" w:pos="3633"/>
              </w:tabs>
              <w:rPr>
                <w:rFonts w:asciiTheme="minorHAnsi" w:eastAsia="Calibri" w:hAnsiTheme="minorHAnsi" w:cstheme="minorHAnsi"/>
                <w:b/>
                <w:bCs/>
                <w:sz w:val="22"/>
                <w:szCs w:val="22"/>
                <w:lang w:val="fr-CA"/>
              </w:rPr>
            </w:pPr>
            <w:r w:rsidRPr="00CB26EF">
              <w:rPr>
                <w:rFonts w:asciiTheme="minorHAnsi" w:hAnsiTheme="minorHAnsi" w:cstheme="minorHAnsi"/>
                <w:b/>
                <w:sz w:val="22"/>
                <w:szCs w:val="22"/>
                <w:lang w:val="fr-CA"/>
              </w:rPr>
              <w:t>Associée ou associé de recherche</w:t>
            </w:r>
            <w:r w:rsidRPr="00CB26EF">
              <w:rPr>
                <w:rFonts w:asciiTheme="minorHAnsi" w:eastAsia="Calibri" w:hAnsiTheme="minorHAnsi" w:cstheme="minorHAnsi"/>
                <w:b/>
                <w:bCs/>
                <w:sz w:val="22"/>
                <w:szCs w:val="22"/>
                <w:lang w:val="fr-CA"/>
              </w:rPr>
              <w:t xml:space="preserve"> </w:t>
            </w:r>
          </w:p>
          <w:p w14:paraId="4C057A9F" w14:textId="7C217269" w:rsidR="00F613D4" w:rsidRPr="00CB26EF" w:rsidRDefault="00F613D4" w:rsidP="003216CB">
            <w:pPr>
              <w:tabs>
                <w:tab w:val="center" w:pos="3633"/>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 xml:space="preserve">Le Carrefour de découvertes sur les troubles alimentaires  </w:t>
            </w:r>
          </w:p>
          <w:p w14:paraId="6A461976" w14:textId="084068C6" w:rsidR="00F613D4" w:rsidRPr="00CB26EF" w:rsidRDefault="00F613D4" w:rsidP="003216CB">
            <w:pPr>
              <w:tabs>
                <w:tab w:val="center" w:pos="3633"/>
              </w:tabs>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Nouveau poste</w:t>
            </w:r>
          </w:p>
        </w:tc>
      </w:tr>
      <w:tr w:rsidR="00F613D4" w:rsidRPr="00CB26EF" w14:paraId="266CAA68" w14:textId="77777777" w:rsidTr="003216CB">
        <w:trPr>
          <w:trHeight w:val="360"/>
        </w:trPr>
        <w:tc>
          <w:tcPr>
            <w:tcW w:w="2610" w:type="dxa"/>
            <w:tcMar>
              <w:left w:w="108" w:type="dxa"/>
              <w:right w:w="108" w:type="dxa"/>
            </w:tcMar>
          </w:tcPr>
          <w:p w14:paraId="57D3C492" w14:textId="77777777"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b/>
                <w:bCs/>
                <w:sz w:val="22"/>
                <w:szCs w:val="22"/>
                <w:lang w:val="fr-CA"/>
              </w:rPr>
              <w:t xml:space="preserve"> </w:t>
            </w:r>
          </w:p>
        </w:tc>
        <w:tc>
          <w:tcPr>
            <w:tcW w:w="6900" w:type="dxa"/>
            <w:tcMar>
              <w:left w:w="108" w:type="dxa"/>
              <w:right w:w="108" w:type="dxa"/>
            </w:tcMar>
          </w:tcPr>
          <w:p w14:paraId="7228E882" w14:textId="77777777"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c>
      </w:tr>
      <w:tr w:rsidR="00F613D4" w:rsidRPr="00CB26EF" w14:paraId="13F47077" w14:textId="77777777" w:rsidTr="003216CB">
        <w:trPr>
          <w:trHeight w:val="360"/>
        </w:trPr>
        <w:tc>
          <w:tcPr>
            <w:tcW w:w="2610" w:type="dxa"/>
            <w:tcMar>
              <w:left w:w="108" w:type="dxa"/>
              <w:right w:w="108" w:type="dxa"/>
            </w:tcMar>
          </w:tcPr>
          <w:p w14:paraId="31D20FE7" w14:textId="77777777" w:rsidR="00F613D4" w:rsidRPr="00CB26EF" w:rsidRDefault="00F613D4" w:rsidP="003216CB">
            <w:pPr>
              <w:rPr>
                <w:rFonts w:asciiTheme="minorHAnsi" w:hAnsiTheme="minorHAnsi" w:cstheme="minorHAnsi"/>
                <w:sz w:val="22"/>
                <w:szCs w:val="22"/>
              </w:rPr>
            </w:pPr>
            <w:r w:rsidRPr="00CB26EF">
              <w:rPr>
                <w:rFonts w:asciiTheme="minorHAnsi" w:eastAsia="Calibri" w:hAnsiTheme="minorHAnsi" w:cstheme="minorHAnsi"/>
                <w:b/>
                <w:bCs/>
                <w:sz w:val="22"/>
                <w:szCs w:val="22"/>
                <w:lang w:val="fr-CA"/>
              </w:rPr>
              <w:t>DURÉE:</w:t>
            </w:r>
          </w:p>
        </w:tc>
        <w:tc>
          <w:tcPr>
            <w:tcW w:w="6900" w:type="dxa"/>
            <w:tcMar>
              <w:left w:w="108" w:type="dxa"/>
              <w:right w:w="108" w:type="dxa"/>
            </w:tcMar>
          </w:tcPr>
          <w:p w14:paraId="62B8ECA1" w14:textId="473FE1B6"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Temps plein (1,0 ETP), temporaire jusqu’au 31 mars, 2029 avec possibilité prolongation</w:t>
            </w:r>
          </w:p>
          <w:p w14:paraId="6B5AC2EA" w14:textId="77777777"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c>
      </w:tr>
      <w:tr w:rsidR="00F613D4" w:rsidRPr="00CB26EF" w14:paraId="2908F976" w14:textId="77777777" w:rsidTr="003216CB">
        <w:trPr>
          <w:trHeight w:val="360"/>
        </w:trPr>
        <w:tc>
          <w:tcPr>
            <w:tcW w:w="2610" w:type="dxa"/>
            <w:tcMar>
              <w:left w:w="108" w:type="dxa"/>
              <w:right w:w="108" w:type="dxa"/>
            </w:tcMar>
          </w:tcPr>
          <w:p w14:paraId="238B369C" w14:textId="77777777" w:rsidR="00F613D4" w:rsidRPr="00CB26EF" w:rsidRDefault="00F613D4" w:rsidP="003216CB">
            <w:pPr>
              <w:rPr>
                <w:rFonts w:asciiTheme="minorHAnsi" w:hAnsiTheme="minorHAnsi" w:cstheme="minorHAnsi"/>
                <w:sz w:val="22"/>
                <w:szCs w:val="22"/>
              </w:rPr>
            </w:pPr>
            <w:r w:rsidRPr="00CB26EF">
              <w:rPr>
                <w:rFonts w:asciiTheme="minorHAnsi" w:eastAsia="Calibri" w:hAnsiTheme="minorHAnsi" w:cstheme="minorHAnsi"/>
                <w:b/>
                <w:bCs/>
                <w:sz w:val="22"/>
                <w:szCs w:val="22"/>
              </w:rPr>
              <w:t xml:space="preserve">SALAIRE: </w:t>
            </w:r>
          </w:p>
        </w:tc>
        <w:tc>
          <w:tcPr>
            <w:tcW w:w="6900" w:type="dxa"/>
            <w:tcMar>
              <w:left w:w="108" w:type="dxa"/>
              <w:right w:w="108" w:type="dxa"/>
            </w:tcMar>
          </w:tcPr>
          <w:p w14:paraId="2EBACD0C" w14:textId="4D8D2BEE"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34$ - 42$/heure, sera proportionnel au compétences et l’expérience</w:t>
            </w:r>
          </w:p>
          <w:p w14:paraId="4F591F0C" w14:textId="77777777"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c>
      </w:tr>
      <w:tr w:rsidR="00F613D4" w:rsidRPr="00CB26EF" w14:paraId="7E429D98" w14:textId="77777777" w:rsidTr="003216CB">
        <w:trPr>
          <w:trHeight w:val="360"/>
        </w:trPr>
        <w:tc>
          <w:tcPr>
            <w:tcW w:w="2610" w:type="dxa"/>
            <w:tcMar>
              <w:left w:w="108" w:type="dxa"/>
              <w:right w:w="108" w:type="dxa"/>
            </w:tcMar>
          </w:tcPr>
          <w:p w14:paraId="5856DF22" w14:textId="77777777" w:rsidR="00F613D4" w:rsidRPr="00CB26EF" w:rsidRDefault="00F613D4" w:rsidP="003216CB">
            <w:pPr>
              <w:rPr>
                <w:rFonts w:asciiTheme="minorHAnsi" w:hAnsiTheme="minorHAnsi" w:cstheme="minorHAnsi"/>
                <w:sz w:val="22"/>
                <w:szCs w:val="22"/>
              </w:rPr>
            </w:pPr>
            <w:r w:rsidRPr="00CB26EF">
              <w:rPr>
                <w:rFonts w:asciiTheme="minorHAnsi" w:eastAsia="Calibri" w:hAnsiTheme="minorHAnsi" w:cstheme="minorHAnsi"/>
                <w:b/>
                <w:bCs/>
                <w:sz w:val="22"/>
                <w:szCs w:val="22"/>
              </w:rPr>
              <w:t>RELÈVE DE:</w:t>
            </w:r>
          </w:p>
        </w:tc>
        <w:tc>
          <w:tcPr>
            <w:tcW w:w="6900" w:type="dxa"/>
            <w:tcMar>
              <w:left w:w="108" w:type="dxa"/>
              <w:right w:w="108" w:type="dxa"/>
            </w:tcMar>
          </w:tcPr>
          <w:p w14:paraId="17BB0F32" w14:textId="3ECB6764"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Directrice, recherche, </w:t>
            </w:r>
            <w:r w:rsidRPr="00CB26EF">
              <w:rPr>
                <w:rFonts w:asciiTheme="minorHAnsi" w:hAnsiTheme="minorHAnsi" w:cstheme="minorHAnsi"/>
                <w:bCs/>
                <w:sz w:val="22"/>
                <w:szCs w:val="22"/>
                <w:lang w:val="fr-CA"/>
              </w:rPr>
              <w:t>Le Carrefour de découvertes sur les troubles alimentaires</w:t>
            </w:r>
          </w:p>
        </w:tc>
      </w:tr>
      <w:tr w:rsidR="00F613D4" w:rsidRPr="00CB26EF" w14:paraId="0B411FBF" w14:textId="77777777" w:rsidTr="003216CB">
        <w:trPr>
          <w:trHeight w:val="360"/>
        </w:trPr>
        <w:tc>
          <w:tcPr>
            <w:tcW w:w="2610" w:type="dxa"/>
            <w:tcMar>
              <w:left w:w="108" w:type="dxa"/>
              <w:right w:w="108" w:type="dxa"/>
            </w:tcMar>
          </w:tcPr>
          <w:p w14:paraId="5CA4C568" w14:textId="77777777"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b/>
                <w:bCs/>
                <w:sz w:val="22"/>
                <w:szCs w:val="22"/>
                <w:lang w:val="fr-CA"/>
              </w:rPr>
              <w:t xml:space="preserve"> </w:t>
            </w:r>
          </w:p>
        </w:tc>
        <w:tc>
          <w:tcPr>
            <w:tcW w:w="6900" w:type="dxa"/>
            <w:tcMar>
              <w:left w:w="108" w:type="dxa"/>
              <w:right w:w="108" w:type="dxa"/>
            </w:tcMar>
            <w:vAlign w:val="center"/>
          </w:tcPr>
          <w:p w14:paraId="383603EB" w14:textId="77777777" w:rsidR="00F613D4" w:rsidRPr="00CB26EF" w:rsidRDefault="00F613D4" w:rsidP="003216CB">
            <w:pPr>
              <w:rPr>
                <w:rFonts w:asciiTheme="minorHAnsi" w:hAnsiTheme="minorHAnsi" w:cstheme="minorHAnsi"/>
                <w:sz w:val="22"/>
                <w:szCs w:val="22"/>
                <w:lang w:val="fr-CA"/>
              </w:rPr>
            </w:pPr>
            <w:r w:rsidRPr="00CB26EF">
              <w:rPr>
                <w:rFonts w:asciiTheme="minorHAnsi" w:eastAsia="Calibri" w:hAnsiTheme="minorHAnsi" w:cstheme="minorHAnsi"/>
                <w:sz w:val="22"/>
                <w:szCs w:val="22"/>
                <w:lang w:val="fr-CA"/>
              </w:rPr>
              <w:t xml:space="preserve"> </w:t>
            </w:r>
          </w:p>
        </w:tc>
      </w:tr>
    </w:tbl>
    <w:p w14:paraId="7913EFA3" w14:textId="77777777" w:rsidR="00CB26EF" w:rsidRPr="00CB26EF" w:rsidRDefault="00CB26EF" w:rsidP="00CB26EF">
      <w:pPr>
        <w:tabs>
          <w:tab w:val="left" w:pos="-1440"/>
        </w:tabs>
        <w:rPr>
          <w:rFonts w:asciiTheme="minorHAnsi" w:hAnsiTheme="minorHAnsi" w:cstheme="minorHAnsi"/>
          <w:sz w:val="22"/>
          <w:szCs w:val="22"/>
          <w:lang w:val="fr-CA"/>
        </w:rPr>
      </w:pPr>
      <w:r w:rsidRPr="00CB26EF">
        <w:rPr>
          <w:rFonts w:asciiTheme="minorHAnsi" w:hAnsiTheme="minorHAnsi" w:cstheme="minorHAnsi"/>
          <w:sz w:val="22"/>
          <w:szCs w:val="22"/>
          <w:lang w:val="fr-CA"/>
        </w:rPr>
        <w:t>L’Institut de recherche du Centre hospitalier pour enfants de l’est de l’Ontario Inc. (« IR du CHEO ») est l’organisme de recherche du Centre de traitement pour enfants du Centre hospitalier pour enfants de l’est de l’Ontario situé à Ottawa (« CHEO ») et un institut de recherche affilié de l’Université d’Ottawa.</w:t>
      </w:r>
    </w:p>
    <w:p w14:paraId="0CDD4644" w14:textId="77777777" w:rsidR="00CB26EF" w:rsidRPr="00CB26EF" w:rsidRDefault="00CB26EF" w:rsidP="00CB26EF">
      <w:pPr>
        <w:tabs>
          <w:tab w:val="left" w:pos="-1440"/>
        </w:tabs>
        <w:rPr>
          <w:rFonts w:asciiTheme="minorHAnsi" w:hAnsiTheme="minorHAnsi" w:cstheme="minorHAnsi"/>
          <w:sz w:val="22"/>
          <w:szCs w:val="22"/>
          <w:lang w:val="fr-CA"/>
        </w:rPr>
      </w:pPr>
    </w:p>
    <w:p w14:paraId="1FDD5088" w14:textId="77777777" w:rsidR="00CB26EF" w:rsidRPr="00CB26EF" w:rsidRDefault="00CB26EF" w:rsidP="00CB26EF">
      <w:pPr>
        <w:tabs>
          <w:tab w:val="left" w:pos="-1440"/>
        </w:tabs>
        <w:rPr>
          <w:rFonts w:asciiTheme="minorHAnsi" w:hAnsiTheme="minorHAnsi" w:cstheme="minorHAnsi"/>
          <w:sz w:val="22"/>
          <w:szCs w:val="22"/>
          <w:lang w:val="fr-CA"/>
        </w:rPr>
      </w:pPr>
      <w:r w:rsidRPr="00CB26EF">
        <w:rPr>
          <w:rFonts w:asciiTheme="minorHAnsi" w:hAnsiTheme="minorHAnsi" w:cstheme="minorHAnsi"/>
          <w:sz w:val="22"/>
          <w:szCs w:val="22"/>
          <w:lang w:val="fr-CA"/>
        </w:rPr>
        <w:t>Nous reconnaissons, en tout respect, que l’IR du CHEO est situé sur le territoire traditionnel non cédé du peuple anichinabé algonquin, qui y vit et en prend soin depuis des temps immémoriaux. Nous rendons hommage à leur présence durable et aux façons dont leur culture et leur intendance ont façonné ce territoire et continuent de l’enrichir. De plus, l’IR du CHEO reconnaît les contributions historiques et actuelles des Premières Nations, des Inuits et des Métis, et y accorde une grande importance.</w:t>
      </w:r>
    </w:p>
    <w:p w14:paraId="0867433B" w14:textId="77777777" w:rsidR="00CB26EF" w:rsidRPr="00CB26EF" w:rsidRDefault="00CB26EF" w:rsidP="00CB26EF">
      <w:pPr>
        <w:tabs>
          <w:tab w:val="left" w:pos="-1440"/>
        </w:tabs>
        <w:rPr>
          <w:rFonts w:asciiTheme="minorHAnsi" w:hAnsiTheme="minorHAnsi" w:cstheme="minorHAnsi"/>
          <w:sz w:val="22"/>
          <w:szCs w:val="22"/>
          <w:lang w:val="fr-CA"/>
        </w:rPr>
      </w:pPr>
    </w:p>
    <w:p w14:paraId="7C8AEF65" w14:textId="77777777" w:rsidR="00CB26EF" w:rsidRPr="00CB26EF" w:rsidRDefault="00CB26EF" w:rsidP="00CB26EF">
      <w:pPr>
        <w:tabs>
          <w:tab w:val="left" w:pos="-1440"/>
        </w:tabs>
        <w:rPr>
          <w:rFonts w:asciiTheme="minorHAnsi" w:hAnsiTheme="minorHAnsi" w:cstheme="minorHAnsi"/>
          <w:sz w:val="22"/>
          <w:szCs w:val="22"/>
          <w:lang w:val="fr-CA"/>
        </w:rPr>
      </w:pPr>
      <w:r w:rsidRPr="00CB26EF">
        <w:rPr>
          <w:rFonts w:asciiTheme="minorHAnsi" w:hAnsiTheme="minorHAnsi" w:cstheme="minorHAnsi"/>
          <w:sz w:val="22"/>
          <w:szCs w:val="22"/>
          <w:lang w:val="fr-CA"/>
        </w:rPr>
        <w:t>Le CHEO est un établissement et un milieu de travail digne de confiance et largement reconnu comme pilier de notre collectivité. L’IR du CHEO fait fructifier cet héritage en générant de nouvelles connaissances et données probantes pour appuyer le CHEO dans la prestation de soins de calibre mondial aux enfants et aux jeunes. Notre mission est de réunir des talents exceptionnels et des technologies novatrices pour poursuivre des recherches qui ont une incidence sur la vie de chaque enfant, jeune et famille de notre collectivité et ailleurs.</w:t>
      </w:r>
    </w:p>
    <w:p w14:paraId="27E23FA1" w14:textId="77777777" w:rsidR="00F613D4" w:rsidRPr="00CB26EF" w:rsidRDefault="00F613D4" w:rsidP="00F613D4">
      <w:pPr>
        <w:jc w:val="both"/>
        <w:rPr>
          <w:rFonts w:asciiTheme="minorHAnsi" w:eastAsia="Calibri" w:hAnsiTheme="minorHAnsi" w:cstheme="minorHAnsi"/>
          <w:sz w:val="22"/>
          <w:szCs w:val="22"/>
          <w:lang w:val="fr-CA"/>
        </w:rPr>
      </w:pPr>
    </w:p>
    <w:p w14:paraId="2DAFCDBE" w14:textId="254E8BC4" w:rsidR="00F613D4" w:rsidRPr="00CB26EF" w:rsidRDefault="00F613D4" w:rsidP="00F613D4">
      <w:pPr>
        <w:tabs>
          <w:tab w:val="left" w:pos="2160"/>
        </w:tabs>
        <w:rPr>
          <w:rFonts w:asciiTheme="minorHAnsi" w:hAnsiTheme="minorHAnsi" w:cstheme="minorHAnsi"/>
          <w:b/>
          <w:sz w:val="22"/>
          <w:szCs w:val="22"/>
          <w:lang w:val="fr-CA"/>
        </w:rPr>
      </w:pPr>
      <w:r w:rsidRPr="00CB26EF">
        <w:rPr>
          <w:rFonts w:asciiTheme="minorHAnsi" w:hAnsiTheme="minorHAnsi" w:cstheme="minorHAnsi"/>
          <w:b/>
          <w:sz w:val="22"/>
          <w:szCs w:val="22"/>
          <w:lang w:val="fr-CA"/>
        </w:rPr>
        <w:t>L’Institut de recherche (IR) du CHEO a immédiatement besoin d’une associée ou associé de recherche.</w:t>
      </w:r>
    </w:p>
    <w:p w14:paraId="4C74CC16" w14:textId="77777777" w:rsidR="00F613D4" w:rsidRPr="00CB26EF" w:rsidRDefault="00F613D4" w:rsidP="00F613D4">
      <w:pPr>
        <w:tabs>
          <w:tab w:val="left" w:pos="2160"/>
        </w:tabs>
        <w:rPr>
          <w:rFonts w:asciiTheme="minorHAnsi" w:hAnsiTheme="minorHAnsi" w:cstheme="minorHAnsi"/>
          <w:b/>
          <w:bCs/>
          <w:sz w:val="22"/>
          <w:szCs w:val="22"/>
          <w:lang w:val="fr-CA"/>
        </w:rPr>
      </w:pPr>
    </w:p>
    <w:p w14:paraId="0E964DEC" w14:textId="77777777" w:rsidR="00F613D4" w:rsidRPr="00CB26EF" w:rsidRDefault="00F613D4" w:rsidP="00F613D4">
      <w:p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Le Carrefour de découvertes sur les troubles alimentaires (le « Carrefour ») est une unité au sein de l’Institut de recherche (IR) du CHEO qui collabore avec des cliniciennes et cliniciens, des jeunes, des familles, des responsables de politiques et des chefs de file afin de mettre en place un système intégré de soins fondé sur des données probantes pour les enfants, les jeunes et les familles touchés par les troubles alimentaires partout au Canada. Notre travail au Carrefour est axé sur la recherche engagée, l’avancement de l’innovation et la conception conjointe de systèmes et de solutions par les prestataires de services et les personnes les utilisant. En tant que chefs de file de confiance dans le domaine, nous :</w:t>
      </w:r>
    </w:p>
    <w:p w14:paraId="37381839" w14:textId="77777777" w:rsidR="00F613D4" w:rsidRPr="00CB26EF" w:rsidRDefault="00F613D4" w:rsidP="00F613D4">
      <w:pPr>
        <w:numPr>
          <w:ilvl w:val="0"/>
          <w:numId w:val="62"/>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Générons et mettons en œuvre des recherches de grande qualité sur la prise en charge des troubles alimentaires chez les enfants et les jeunes au Canada.</w:t>
      </w:r>
    </w:p>
    <w:p w14:paraId="7E06131A" w14:textId="77777777" w:rsidR="00F613D4" w:rsidRPr="00CB26EF" w:rsidRDefault="00F613D4" w:rsidP="00F613D4">
      <w:pPr>
        <w:numPr>
          <w:ilvl w:val="0"/>
          <w:numId w:val="62"/>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 xml:space="preserve">Évaluons et traduisons ces connaissances pour éclairer les efforts de transformation des politiques et des systèmes à l’échelle du pays. </w:t>
      </w:r>
    </w:p>
    <w:p w14:paraId="4A17C8D3" w14:textId="77777777" w:rsidR="00F613D4" w:rsidRPr="00CB26EF" w:rsidRDefault="00F613D4" w:rsidP="00F613D4">
      <w:pPr>
        <w:numPr>
          <w:ilvl w:val="0"/>
          <w:numId w:val="62"/>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Établissons des partenariats avec les principales parties prenantes pour innover et mettre en œuvre conjointement des découvertes qui peuvent améliorer la vie des personnes touchées par les troubles alimentaires pédiatriques.</w:t>
      </w:r>
    </w:p>
    <w:p w14:paraId="0D803493" w14:textId="77777777" w:rsidR="00F613D4" w:rsidRPr="00CB26EF" w:rsidRDefault="00F613D4" w:rsidP="00F613D4">
      <w:pPr>
        <w:tabs>
          <w:tab w:val="left" w:pos="2160"/>
        </w:tabs>
        <w:rPr>
          <w:rFonts w:asciiTheme="minorHAnsi" w:hAnsiTheme="minorHAnsi" w:cstheme="minorHAnsi"/>
          <w:bCs/>
          <w:sz w:val="22"/>
          <w:szCs w:val="22"/>
          <w:lang w:val="fr-CA"/>
        </w:rPr>
      </w:pPr>
    </w:p>
    <w:p w14:paraId="0A6DB0CA" w14:textId="77777777" w:rsidR="00F613D4" w:rsidRPr="00CB26EF" w:rsidRDefault="00F613D4" w:rsidP="00F613D4">
      <w:p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Nous sommes à la recherche d’une personne très motivée pour collaborer avec la direction et les membres de l’équipe du Carrefour. L’associée ou l’associé de recherche apportera ses compétences en matière de recherche qualitative et quantitative à divers projets de recherche, afin d’appuyer le Carrefour dans sa production de nouveau savoir et de nouvelles données probantes dans le domaine des troubles alimentaires pédiatriques. La personne retenue possède une expertise technique et méthodologique, est capable de communiquer efficacement les résultats de ses recherches et dispose de compétences en gestion de projet, de la conception à l’achèvement. Ce poste fait partie intégrante de l’équipe du Carrefour et exige que la personne titulaire fasse preuve de compétence, d’intégrité, de professionnalisme et de dévouement dans son travail et ses interactions avec les collègues et les partenaires.</w:t>
      </w:r>
    </w:p>
    <w:p w14:paraId="2D23F081" w14:textId="77777777" w:rsidR="00F613D4" w:rsidRPr="00CB26EF" w:rsidRDefault="00F613D4" w:rsidP="00F613D4">
      <w:pPr>
        <w:tabs>
          <w:tab w:val="left" w:pos="2160"/>
        </w:tabs>
        <w:rPr>
          <w:rFonts w:asciiTheme="minorHAnsi" w:hAnsiTheme="minorHAnsi" w:cstheme="minorHAnsi"/>
          <w:b/>
          <w:bCs/>
          <w:sz w:val="22"/>
          <w:szCs w:val="22"/>
          <w:lang w:val="fr-CA"/>
        </w:rPr>
      </w:pPr>
    </w:p>
    <w:p w14:paraId="56CE4467" w14:textId="77777777" w:rsidR="00F613D4" w:rsidRPr="00CB26EF" w:rsidRDefault="00F613D4" w:rsidP="00F613D4">
      <w:pPr>
        <w:tabs>
          <w:tab w:val="left" w:pos="2160"/>
        </w:tabs>
        <w:rPr>
          <w:rFonts w:asciiTheme="minorHAnsi" w:hAnsiTheme="minorHAnsi" w:cstheme="minorHAnsi"/>
          <w:b/>
          <w:bCs/>
          <w:sz w:val="22"/>
          <w:szCs w:val="22"/>
          <w:lang w:val="fr-CA"/>
        </w:rPr>
      </w:pPr>
      <w:r w:rsidRPr="00CB26EF">
        <w:rPr>
          <w:rFonts w:asciiTheme="minorHAnsi" w:hAnsiTheme="minorHAnsi" w:cstheme="minorHAnsi"/>
          <w:b/>
          <w:bCs/>
          <w:sz w:val="22"/>
          <w:szCs w:val="22"/>
          <w:lang w:val="fr-CA"/>
        </w:rPr>
        <w:t>RESPONSABILITÉS</w:t>
      </w:r>
    </w:p>
    <w:p w14:paraId="4222FE75" w14:textId="77777777" w:rsidR="00F613D4" w:rsidRPr="00CB26EF" w:rsidRDefault="00F613D4" w:rsidP="00F613D4">
      <w:pPr>
        <w:tabs>
          <w:tab w:val="left" w:pos="2160"/>
        </w:tabs>
        <w:rPr>
          <w:rFonts w:asciiTheme="minorHAnsi" w:hAnsiTheme="minorHAnsi" w:cstheme="minorHAnsi"/>
          <w:bCs/>
          <w:sz w:val="22"/>
          <w:szCs w:val="22"/>
          <w:lang w:val="fr-CA"/>
        </w:rPr>
      </w:pPr>
    </w:p>
    <w:p w14:paraId="53889C94" w14:textId="77777777" w:rsidR="00F613D4" w:rsidRPr="00CB26EF" w:rsidRDefault="00F613D4" w:rsidP="00F613D4">
      <w:p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Sous la supervision d’ensemble de la directrice générale ou du directeur général du Carrefour, Recherche, l’associée ou l’associé de recherche devra faire ce qui suit :</w:t>
      </w:r>
    </w:p>
    <w:p w14:paraId="3AEBBDF2" w14:textId="77777777" w:rsidR="00F613D4" w:rsidRPr="00CB26EF" w:rsidRDefault="00F613D4" w:rsidP="00F613D4">
      <w:pPr>
        <w:tabs>
          <w:tab w:val="left" w:pos="2160"/>
        </w:tabs>
        <w:rPr>
          <w:rFonts w:asciiTheme="minorHAnsi" w:hAnsiTheme="minorHAnsi" w:cstheme="minorHAnsi"/>
          <w:b/>
          <w:bCs/>
          <w:sz w:val="22"/>
          <w:szCs w:val="22"/>
          <w:lang w:val="fr-CA"/>
        </w:rPr>
      </w:pPr>
    </w:p>
    <w:p w14:paraId="00E2C123"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Diriger les volets de recherche et y contribuer afin de faire avancer les projets dans le domaine des troubles alimentaires pédiatriques.</w:t>
      </w:r>
    </w:p>
    <w:p w14:paraId="1618157D"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Apporter son expertise méthodologique aux projets de recherche et mener des analyses de données.</w:t>
      </w:r>
    </w:p>
    <w:p w14:paraId="34FD119D"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Superviser les aspects éthiques, la saisie et l’analyse des données, ainsi que la production de rapports liés à divers projets de recherche.</w:t>
      </w:r>
    </w:p>
    <w:p w14:paraId="6B9971A9"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Intégrer, interpréter et évaluer les résultats de recherche afin de faire progresser les objectifs du Carrefour.</w:t>
      </w:r>
    </w:p>
    <w:p w14:paraId="78AA5CBC"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Préparer des manuscrits, des rapports et des présentations, et contribuer à la mobilisation du savoir au sein du Carrefour.</w:t>
      </w:r>
    </w:p>
    <w:p w14:paraId="3AB495F4"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Contribuer à la rédaction de demandes de subventions et à la préparation des demandes de financement.</w:t>
      </w:r>
    </w:p>
    <w:p w14:paraId="3CE97CA5"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Représenter le Carrefour lors de réunions internes et externes portant sur les troubles alimentaires pédiatriques.</w:t>
      </w:r>
    </w:p>
    <w:p w14:paraId="645F98F6"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Superviser et encadrer les étudiantes et étudiants ainsi que les bénévoles accueillis au Carrefour.</w:t>
      </w:r>
    </w:p>
    <w:p w14:paraId="427BF919" w14:textId="77777777"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 xml:space="preserve">Entretenir des relations positives et collaboratives avec les collègues, les partenaires et les autres parties prenantes. Avoir </w:t>
      </w:r>
      <w:proofErr w:type="gramStart"/>
      <w:r w:rsidRPr="00CB26EF">
        <w:rPr>
          <w:rFonts w:asciiTheme="minorHAnsi" w:hAnsiTheme="minorHAnsi" w:cstheme="minorHAnsi"/>
          <w:bCs/>
          <w:sz w:val="22"/>
          <w:szCs w:val="22"/>
          <w:lang w:val="fr-CA"/>
        </w:rPr>
        <w:t>recours</w:t>
      </w:r>
      <w:proofErr w:type="gramEnd"/>
      <w:r w:rsidRPr="00CB26EF">
        <w:rPr>
          <w:rFonts w:asciiTheme="minorHAnsi" w:hAnsiTheme="minorHAnsi" w:cstheme="minorHAnsi"/>
          <w:bCs/>
          <w:sz w:val="22"/>
          <w:szCs w:val="22"/>
          <w:lang w:val="fr-CA"/>
        </w:rPr>
        <w:t xml:space="preserve"> des stratégies de mobilisation appropriées et à plusieurs volets pour interagir avec l’ensemble des spécialistes et toutes les parties prenantes.</w:t>
      </w:r>
    </w:p>
    <w:p w14:paraId="291004DB" w14:textId="36FDB60E" w:rsidR="00F613D4" w:rsidRPr="00CB26EF" w:rsidRDefault="00F613D4" w:rsidP="00F613D4">
      <w:pPr>
        <w:numPr>
          <w:ilvl w:val="0"/>
          <w:numId w:val="63"/>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Effectuer des tâches connexes assignées par la personne responsable de la supervision.</w:t>
      </w:r>
    </w:p>
    <w:p w14:paraId="6D33503E" w14:textId="77777777" w:rsidR="00F613D4" w:rsidRPr="00CB26EF" w:rsidRDefault="00F613D4" w:rsidP="00F613D4">
      <w:pPr>
        <w:tabs>
          <w:tab w:val="left" w:pos="2160"/>
        </w:tabs>
        <w:ind w:left="720"/>
        <w:rPr>
          <w:rFonts w:asciiTheme="minorHAnsi" w:hAnsiTheme="minorHAnsi" w:cstheme="minorHAnsi"/>
          <w:bCs/>
          <w:sz w:val="22"/>
          <w:szCs w:val="22"/>
          <w:lang w:val="fr-CA"/>
        </w:rPr>
      </w:pPr>
    </w:p>
    <w:p w14:paraId="6697180D" w14:textId="77777777" w:rsidR="00F613D4" w:rsidRPr="00CB26EF" w:rsidRDefault="00F613D4" w:rsidP="00F613D4">
      <w:p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L’associée ou l’associé de recherche démontre une capacité manifeste à :</w:t>
      </w:r>
    </w:p>
    <w:p w14:paraId="0E5938A6" w14:textId="77777777" w:rsidR="00F613D4" w:rsidRPr="00CB26EF" w:rsidRDefault="00F613D4" w:rsidP="00F613D4">
      <w:pPr>
        <w:tabs>
          <w:tab w:val="left" w:pos="2160"/>
        </w:tabs>
        <w:rPr>
          <w:rFonts w:asciiTheme="minorHAnsi" w:hAnsiTheme="minorHAnsi" w:cstheme="minorHAnsi"/>
          <w:bCs/>
          <w:sz w:val="22"/>
          <w:szCs w:val="22"/>
          <w:lang w:val="fr-CA"/>
        </w:rPr>
      </w:pPr>
    </w:p>
    <w:p w14:paraId="4D82AA66" w14:textId="77777777" w:rsidR="00F613D4" w:rsidRPr="00CB26EF" w:rsidRDefault="00F613D4" w:rsidP="00F613D4">
      <w:pPr>
        <w:numPr>
          <w:ilvl w:val="0"/>
          <w:numId w:val="64"/>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Gérer plusieurs projets du Carrefour ou y contribuer.</w:t>
      </w:r>
    </w:p>
    <w:p w14:paraId="28CFF8AD" w14:textId="77777777" w:rsidR="00F613D4" w:rsidRPr="00CB26EF" w:rsidRDefault="00F613D4" w:rsidP="00F613D4">
      <w:pPr>
        <w:numPr>
          <w:ilvl w:val="0"/>
          <w:numId w:val="64"/>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Réaliser des analyses de données poussées et les interpréter.</w:t>
      </w:r>
    </w:p>
    <w:p w14:paraId="4D83D4B9" w14:textId="77777777" w:rsidR="00F613D4" w:rsidRPr="00CB26EF" w:rsidRDefault="00F613D4" w:rsidP="00F613D4">
      <w:pPr>
        <w:numPr>
          <w:ilvl w:val="0"/>
          <w:numId w:val="64"/>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Communiquer de façon efficace et concise, par écrit et de vive voix.</w:t>
      </w:r>
    </w:p>
    <w:p w14:paraId="558488CF" w14:textId="77777777" w:rsidR="00F613D4" w:rsidRPr="00CB26EF" w:rsidRDefault="00F613D4" w:rsidP="00F613D4">
      <w:pPr>
        <w:numPr>
          <w:ilvl w:val="0"/>
          <w:numId w:val="64"/>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Prendre des mesures pour assurer l’exécution des tâches en temps utile, en revoyant les priorités au besoin.</w:t>
      </w:r>
    </w:p>
    <w:p w14:paraId="5881519A" w14:textId="77777777" w:rsidR="00F613D4" w:rsidRPr="00CB26EF" w:rsidRDefault="00F613D4" w:rsidP="00F613D4">
      <w:pPr>
        <w:numPr>
          <w:ilvl w:val="0"/>
          <w:numId w:val="64"/>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Faire preuve de discernement, de discrétion et d’un degré élevé de confidentialité.</w:t>
      </w:r>
    </w:p>
    <w:p w14:paraId="74246A11" w14:textId="77777777" w:rsidR="00F613D4" w:rsidRPr="00CB26EF" w:rsidRDefault="00F613D4" w:rsidP="00F613D4">
      <w:pPr>
        <w:numPr>
          <w:ilvl w:val="0"/>
          <w:numId w:val="64"/>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Collaborer efficacement avec les collègues et les partenaires.</w:t>
      </w:r>
    </w:p>
    <w:p w14:paraId="3406084F" w14:textId="77777777" w:rsidR="00F613D4" w:rsidRPr="00CB26EF" w:rsidRDefault="00F613D4" w:rsidP="00F613D4">
      <w:pPr>
        <w:numPr>
          <w:ilvl w:val="0"/>
          <w:numId w:val="64"/>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Superviser efficacement le personnel subalterne, en s’appuyant sur une expérience reconnue.</w:t>
      </w:r>
    </w:p>
    <w:p w14:paraId="59CD27AC" w14:textId="77777777" w:rsidR="00F613D4" w:rsidRPr="00CB26EF" w:rsidRDefault="00F613D4" w:rsidP="00F613D4">
      <w:pPr>
        <w:numPr>
          <w:ilvl w:val="0"/>
          <w:numId w:val="64"/>
        </w:numPr>
        <w:tabs>
          <w:tab w:val="num" w:pos="360"/>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Préserver une connaissance pratique des lois applicables en matière de santé et de sécurité au travail et posséder une connaissance générale des politiques et procédures d’entreprise et des différents services en matière de santé et de sécurité.</w:t>
      </w:r>
    </w:p>
    <w:p w14:paraId="66515033" w14:textId="77777777" w:rsidR="00F613D4" w:rsidRPr="00CB26EF" w:rsidRDefault="00F613D4" w:rsidP="00F613D4">
      <w:pPr>
        <w:tabs>
          <w:tab w:val="num" w:pos="360"/>
          <w:tab w:val="left" w:pos="2160"/>
        </w:tabs>
        <w:ind w:left="720"/>
        <w:rPr>
          <w:rFonts w:asciiTheme="minorHAnsi" w:hAnsiTheme="minorHAnsi" w:cstheme="minorHAnsi"/>
          <w:bCs/>
          <w:sz w:val="22"/>
          <w:szCs w:val="22"/>
          <w:lang w:val="fr-CA"/>
        </w:rPr>
      </w:pPr>
    </w:p>
    <w:p w14:paraId="4CE1BEDA" w14:textId="4A6D2FBC" w:rsidR="00F613D4" w:rsidRPr="00CB26EF" w:rsidRDefault="00F613D4" w:rsidP="00F613D4">
      <w:pPr>
        <w:tabs>
          <w:tab w:val="left" w:pos="2160"/>
        </w:tabs>
        <w:ind w:left="360"/>
        <w:rPr>
          <w:rFonts w:asciiTheme="minorHAnsi" w:hAnsiTheme="minorHAnsi" w:cstheme="minorHAnsi"/>
          <w:bCs/>
          <w:sz w:val="22"/>
          <w:szCs w:val="22"/>
          <w:lang w:val="fr-CA"/>
        </w:rPr>
      </w:pPr>
      <w:r w:rsidRPr="00CB26EF">
        <w:rPr>
          <w:rFonts w:asciiTheme="minorHAnsi" w:hAnsiTheme="minorHAnsi" w:cstheme="minorHAnsi"/>
          <w:b/>
          <w:bCs/>
          <w:sz w:val="22"/>
          <w:szCs w:val="22"/>
          <w:lang w:val="fr-CA"/>
        </w:rPr>
        <w:t>QUALIFICATIONS, COMPÉTENCES ET CAPACITÉS</w:t>
      </w:r>
    </w:p>
    <w:p w14:paraId="0B638E69" w14:textId="77777777" w:rsidR="00F613D4" w:rsidRPr="00CB26EF" w:rsidRDefault="00F613D4" w:rsidP="00F613D4">
      <w:pPr>
        <w:tabs>
          <w:tab w:val="left" w:pos="2160"/>
        </w:tabs>
        <w:rPr>
          <w:rFonts w:asciiTheme="minorHAnsi" w:hAnsiTheme="minorHAnsi" w:cstheme="minorHAnsi"/>
          <w:b/>
          <w:bCs/>
          <w:sz w:val="22"/>
          <w:szCs w:val="22"/>
          <w:lang w:val="fr-CA"/>
        </w:rPr>
      </w:pPr>
    </w:p>
    <w:p w14:paraId="055B0420" w14:textId="77777777" w:rsidR="00F613D4" w:rsidRPr="00CB26EF" w:rsidRDefault="00F613D4" w:rsidP="00F613D4">
      <w:pPr>
        <w:numPr>
          <w:ilvl w:val="0"/>
          <w:numId w:val="65"/>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Doctorat (Ph. D.) dans un domaine pertinent (psychologie, médecine translationnelle, sciences de la santé, épidémiologie, etc.) ou l’équivalent (essentiel)</w:t>
      </w:r>
    </w:p>
    <w:p w14:paraId="0FB9F906" w14:textId="77777777" w:rsidR="00F613D4" w:rsidRPr="00CB26EF" w:rsidRDefault="00F613D4" w:rsidP="00F613D4">
      <w:pPr>
        <w:numPr>
          <w:ilvl w:val="0"/>
          <w:numId w:val="65"/>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lastRenderedPageBreak/>
        <w:t>Au moins deux ans d’expérience de travail dans un environnement de recherche appliquée (essentiel)</w:t>
      </w:r>
    </w:p>
    <w:p w14:paraId="6C9313E6" w14:textId="77777777" w:rsidR="00F613D4" w:rsidRPr="00CB26EF" w:rsidRDefault="00F613D4" w:rsidP="00F613D4">
      <w:pPr>
        <w:numPr>
          <w:ilvl w:val="0"/>
          <w:numId w:val="65"/>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Solides compétences en recherche quantitative et qualitative (essentiel)</w:t>
      </w:r>
      <w:r w:rsidRPr="00CB26EF">
        <w:rPr>
          <w:rFonts w:asciiTheme="minorHAnsi" w:hAnsiTheme="minorHAnsi" w:cstheme="minorHAnsi"/>
          <w:bCs/>
          <w:sz w:val="22"/>
          <w:szCs w:val="22"/>
          <w:lang w:val="fr-CA"/>
        </w:rPr>
        <w:tab/>
      </w:r>
    </w:p>
    <w:p w14:paraId="616F4BA6" w14:textId="77777777" w:rsidR="00F613D4" w:rsidRPr="00CB26EF" w:rsidRDefault="00F613D4" w:rsidP="00F613D4">
      <w:pPr>
        <w:numPr>
          <w:ilvl w:val="0"/>
          <w:numId w:val="65"/>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Excellente connaissance d’un éventail de méthodes de recherche et de stratégies de gestion des données (essentiel)</w:t>
      </w:r>
    </w:p>
    <w:p w14:paraId="05B60B21" w14:textId="77777777" w:rsidR="00F613D4" w:rsidRPr="00CB26EF" w:rsidRDefault="00F613D4" w:rsidP="00F613D4">
      <w:pPr>
        <w:numPr>
          <w:ilvl w:val="0"/>
          <w:numId w:val="65"/>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Capacité de définir et d’élaborer des plans et des stratégies de recherche avec un degré élevé de compétence, d’organisation et de souci du détail (essentiel)</w:t>
      </w:r>
    </w:p>
    <w:p w14:paraId="33D5B313" w14:textId="77777777" w:rsidR="00F613D4" w:rsidRPr="00CB26EF" w:rsidRDefault="00F613D4" w:rsidP="00F613D4">
      <w:pPr>
        <w:numPr>
          <w:ilvl w:val="0"/>
          <w:numId w:val="65"/>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Connaissance des troubles alimentaires pédiatriques et de la santé mentale des enfants et des jeunes (souhaitable)</w:t>
      </w:r>
    </w:p>
    <w:p w14:paraId="2843C1AF" w14:textId="77777777" w:rsidR="00F613D4" w:rsidRPr="00CB26EF" w:rsidRDefault="00F613D4" w:rsidP="00F613D4">
      <w:pPr>
        <w:numPr>
          <w:ilvl w:val="0"/>
          <w:numId w:val="65"/>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Excellentes compétences en informatique, notamment une connaissance approfondie des logiciels liés à la recherche (MS Word, Excel, PowerPoint, Outlook, Teams, Planner, etc.) (essentiel)</w:t>
      </w:r>
    </w:p>
    <w:p w14:paraId="4A6A31FD" w14:textId="77777777" w:rsidR="00F613D4" w:rsidRPr="00CB26EF" w:rsidRDefault="00F613D4" w:rsidP="00F613D4">
      <w:pPr>
        <w:numPr>
          <w:ilvl w:val="0"/>
          <w:numId w:val="66"/>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 xml:space="preserve">Compréhension approfondie et expérience des principaux logiciels statistiques (p. ex. SPSS, R, Python, Stata, SAS, </w:t>
      </w:r>
      <w:proofErr w:type="spellStart"/>
      <w:r w:rsidRPr="00CB26EF">
        <w:rPr>
          <w:rFonts w:asciiTheme="minorHAnsi" w:hAnsiTheme="minorHAnsi" w:cstheme="minorHAnsi"/>
          <w:bCs/>
          <w:sz w:val="22"/>
          <w:szCs w:val="22"/>
          <w:lang w:val="fr-CA"/>
        </w:rPr>
        <w:t>NVivo</w:t>
      </w:r>
      <w:proofErr w:type="spellEnd"/>
      <w:r w:rsidRPr="00CB26EF">
        <w:rPr>
          <w:rFonts w:asciiTheme="minorHAnsi" w:hAnsiTheme="minorHAnsi" w:cstheme="minorHAnsi"/>
          <w:bCs/>
          <w:sz w:val="22"/>
          <w:szCs w:val="22"/>
          <w:lang w:val="fr-CA"/>
        </w:rPr>
        <w:t>) (essentiel)</w:t>
      </w:r>
    </w:p>
    <w:p w14:paraId="670C8176" w14:textId="77777777" w:rsidR="00F613D4" w:rsidRPr="00CB26EF" w:rsidRDefault="00F613D4" w:rsidP="00F613D4">
      <w:pPr>
        <w:numPr>
          <w:ilvl w:val="0"/>
          <w:numId w:val="66"/>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Excellentes compétences en matière d’organisation et de gestion du temps (essentiel)</w:t>
      </w:r>
    </w:p>
    <w:p w14:paraId="65CF81CD" w14:textId="77777777" w:rsidR="00F613D4" w:rsidRPr="00CB26EF" w:rsidRDefault="00F613D4" w:rsidP="00F613D4">
      <w:pPr>
        <w:numPr>
          <w:ilvl w:val="0"/>
          <w:numId w:val="66"/>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Capacités exceptionnelles en matière de réflexion critique, d’analyse et de résolution de problèmes (essentiel)</w:t>
      </w:r>
    </w:p>
    <w:p w14:paraId="64B391ED" w14:textId="77777777" w:rsidR="00F613D4" w:rsidRPr="00CB26EF" w:rsidRDefault="00F613D4" w:rsidP="00F613D4">
      <w:pPr>
        <w:numPr>
          <w:ilvl w:val="0"/>
          <w:numId w:val="66"/>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Engagement exceptionnel envers l’intégrité et la responsabilisation (essentiel)</w:t>
      </w:r>
    </w:p>
    <w:p w14:paraId="57F225FC" w14:textId="77777777" w:rsidR="00F613D4" w:rsidRPr="00CB26EF" w:rsidRDefault="00F613D4" w:rsidP="00F613D4">
      <w:pPr>
        <w:numPr>
          <w:ilvl w:val="0"/>
          <w:numId w:val="66"/>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Capacité d’analyser et d’interpréter des données et de communiquer de manière concise les concepts pertinents (essentiel)</w:t>
      </w:r>
    </w:p>
    <w:p w14:paraId="7FA81C2B" w14:textId="77777777" w:rsidR="00F613D4" w:rsidRPr="00CB26EF" w:rsidRDefault="00F613D4" w:rsidP="00F613D4">
      <w:pPr>
        <w:numPr>
          <w:ilvl w:val="0"/>
          <w:numId w:val="66"/>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Capacité de travailler efficacement au sein d’une équipe multidisciplinaire (essentiel)</w:t>
      </w:r>
    </w:p>
    <w:p w14:paraId="6F4DA5D7" w14:textId="5BDDC2EB" w:rsidR="00F613D4" w:rsidRPr="00CB26EF" w:rsidRDefault="00F613D4" w:rsidP="00F613D4">
      <w:pPr>
        <w:numPr>
          <w:ilvl w:val="0"/>
          <w:numId w:val="66"/>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Capacité de travailler de façon autonome avec un minimum de supervision (essentiel)</w:t>
      </w:r>
    </w:p>
    <w:p w14:paraId="10E00BA4" w14:textId="77777777" w:rsidR="00F613D4" w:rsidRPr="00CB26EF" w:rsidRDefault="00F613D4" w:rsidP="00F613D4">
      <w:pPr>
        <w:numPr>
          <w:ilvl w:val="0"/>
          <w:numId w:val="66"/>
        </w:numPr>
        <w:tabs>
          <w:tab w:val="left" w:pos="2160"/>
        </w:tabs>
        <w:rPr>
          <w:rFonts w:asciiTheme="minorHAnsi" w:hAnsiTheme="minorHAnsi" w:cstheme="minorHAnsi"/>
          <w:b/>
          <w:bCs/>
          <w:sz w:val="22"/>
          <w:szCs w:val="22"/>
          <w:lang w:val="fr-CA"/>
        </w:rPr>
      </w:pPr>
      <w:r w:rsidRPr="00CB26EF">
        <w:rPr>
          <w:rFonts w:asciiTheme="minorHAnsi" w:hAnsiTheme="minorHAnsi" w:cstheme="minorHAnsi"/>
          <w:bCs/>
          <w:sz w:val="22"/>
          <w:szCs w:val="22"/>
          <w:lang w:val="fr-CA"/>
        </w:rPr>
        <w:t>Excellentes aptitudes en communication orale et écrite, notamment la capacité de transmettre efficacement des renseignements à des publics techniques et non techniques (essentiel)</w:t>
      </w:r>
    </w:p>
    <w:p w14:paraId="7E2B40A8" w14:textId="77777777" w:rsidR="00F613D4" w:rsidRPr="00CB26EF" w:rsidRDefault="00F613D4" w:rsidP="00F613D4">
      <w:pPr>
        <w:tabs>
          <w:tab w:val="left" w:pos="2160"/>
        </w:tabs>
        <w:rPr>
          <w:rFonts w:asciiTheme="minorHAnsi" w:hAnsiTheme="minorHAnsi" w:cstheme="minorHAnsi"/>
          <w:b/>
          <w:bCs/>
          <w:sz w:val="22"/>
          <w:szCs w:val="22"/>
          <w:lang w:val="fr-CA"/>
        </w:rPr>
      </w:pPr>
    </w:p>
    <w:p w14:paraId="5C5C6211" w14:textId="77777777" w:rsidR="00F613D4" w:rsidRPr="00CB26EF" w:rsidRDefault="00F613D4" w:rsidP="00F613D4">
      <w:p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Une personne qui possède de l’expérience et une formation officielle ainsi qu’un rendement et des capacités démontrés pourrait être exemptée des exigences en matière d’études et d’expérience stipulées ci-dessus.</w:t>
      </w:r>
    </w:p>
    <w:p w14:paraId="5F2B1BE3" w14:textId="77777777" w:rsidR="00F613D4" w:rsidRPr="00CB26EF" w:rsidRDefault="00F613D4" w:rsidP="00F613D4">
      <w:pPr>
        <w:tabs>
          <w:tab w:val="left" w:pos="2160"/>
        </w:tabs>
        <w:rPr>
          <w:rFonts w:asciiTheme="minorHAnsi" w:hAnsiTheme="minorHAnsi" w:cstheme="minorHAnsi"/>
          <w:b/>
          <w:bCs/>
          <w:sz w:val="22"/>
          <w:szCs w:val="22"/>
          <w:lang w:val="fr-CA"/>
        </w:rPr>
      </w:pPr>
    </w:p>
    <w:p w14:paraId="13D9BB05" w14:textId="77777777" w:rsidR="00F613D4" w:rsidRPr="00CB26EF" w:rsidRDefault="00F613D4" w:rsidP="00F613D4">
      <w:pPr>
        <w:tabs>
          <w:tab w:val="left" w:pos="2160"/>
        </w:tabs>
        <w:rPr>
          <w:rFonts w:asciiTheme="minorHAnsi" w:hAnsiTheme="minorHAnsi" w:cstheme="minorHAnsi"/>
          <w:b/>
          <w:bCs/>
          <w:sz w:val="22"/>
          <w:szCs w:val="22"/>
          <w:lang w:val="fr-CA"/>
        </w:rPr>
      </w:pPr>
      <w:r w:rsidRPr="00CB26EF">
        <w:rPr>
          <w:rFonts w:asciiTheme="minorHAnsi" w:hAnsiTheme="minorHAnsi" w:cstheme="minorHAnsi"/>
          <w:b/>
          <w:bCs/>
          <w:sz w:val="22"/>
          <w:szCs w:val="22"/>
          <w:lang w:val="fr-CA"/>
        </w:rPr>
        <w:t>CONDITIONS DE TRAVAIL</w:t>
      </w:r>
    </w:p>
    <w:p w14:paraId="22E86358" w14:textId="77777777" w:rsidR="00F613D4" w:rsidRPr="00CB26EF" w:rsidRDefault="00F613D4" w:rsidP="00F613D4">
      <w:pPr>
        <w:tabs>
          <w:tab w:val="left" w:pos="2160"/>
        </w:tabs>
        <w:rPr>
          <w:rFonts w:asciiTheme="minorHAnsi" w:hAnsiTheme="minorHAnsi" w:cstheme="minorHAnsi"/>
          <w:b/>
          <w:bCs/>
          <w:sz w:val="22"/>
          <w:szCs w:val="22"/>
          <w:lang w:val="fr-CA"/>
        </w:rPr>
      </w:pPr>
    </w:p>
    <w:p w14:paraId="4837E71B" w14:textId="77777777" w:rsidR="00F613D4" w:rsidRPr="00CB26EF" w:rsidRDefault="00F613D4" w:rsidP="00F613D4">
      <w:pPr>
        <w:numPr>
          <w:ilvl w:val="0"/>
          <w:numId w:val="68"/>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Possibilité de travailler en mode hybride (travail à distance et travail sur place).</w:t>
      </w:r>
    </w:p>
    <w:p w14:paraId="23A9E33B" w14:textId="77777777" w:rsidR="00F613D4" w:rsidRPr="00CB26EF" w:rsidRDefault="00F613D4" w:rsidP="00F613D4">
      <w:pPr>
        <w:numPr>
          <w:ilvl w:val="0"/>
          <w:numId w:val="68"/>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 xml:space="preserve">Le travail sur place se fait au sein de l’IR du CHEO, ce qui peut impliquer des contacts avec des enfants et des parents ou </w:t>
      </w:r>
      <w:proofErr w:type="spellStart"/>
      <w:r w:rsidRPr="00CB26EF">
        <w:rPr>
          <w:rFonts w:asciiTheme="minorHAnsi" w:hAnsiTheme="minorHAnsi" w:cstheme="minorHAnsi"/>
          <w:bCs/>
          <w:sz w:val="22"/>
          <w:szCs w:val="22"/>
          <w:lang w:val="fr-CA"/>
        </w:rPr>
        <w:t>aidant.e.s</w:t>
      </w:r>
      <w:proofErr w:type="spellEnd"/>
      <w:r w:rsidRPr="00CB26EF">
        <w:rPr>
          <w:rFonts w:asciiTheme="minorHAnsi" w:hAnsiTheme="minorHAnsi" w:cstheme="minorHAnsi"/>
          <w:bCs/>
          <w:sz w:val="22"/>
          <w:szCs w:val="22"/>
          <w:lang w:val="fr-CA"/>
        </w:rPr>
        <w:t>.</w:t>
      </w:r>
    </w:p>
    <w:p w14:paraId="477F21E7" w14:textId="77777777" w:rsidR="00F613D4" w:rsidRPr="00CB26EF" w:rsidRDefault="00F613D4" w:rsidP="00F613D4">
      <w:pPr>
        <w:numPr>
          <w:ilvl w:val="0"/>
          <w:numId w:val="68"/>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Légère exposition à des conditions désagréables (p. ex. manque d’intimité, interruptions fréquentes).</w:t>
      </w:r>
    </w:p>
    <w:p w14:paraId="73448217" w14:textId="77777777" w:rsidR="00F613D4" w:rsidRPr="00CB26EF" w:rsidRDefault="00F613D4" w:rsidP="00F613D4">
      <w:pPr>
        <w:numPr>
          <w:ilvl w:val="0"/>
          <w:numId w:val="68"/>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Il peut être nécessaire d’assister à des réunions en soirée.</w:t>
      </w:r>
    </w:p>
    <w:p w14:paraId="263FB121" w14:textId="77777777" w:rsidR="00F613D4" w:rsidRPr="00CB26EF" w:rsidRDefault="00F613D4" w:rsidP="00F613D4">
      <w:pPr>
        <w:numPr>
          <w:ilvl w:val="0"/>
          <w:numId w:val="68"/>
        </w:numPr>
        <w:tabs>
          <w:tab w:val="left" w:pos="2160"/>
        </w:tabs>
        <w:rPr>
          <w:rFonts w:asciiTheme="minorHAnsi" w:hAnsiTheme="minorHAnsi" w:cstheme="minorHAnsi"/>
          <w:bCs/>
          <w:sz w:val="22"/>
          <w:szCs w:val="22"/>
          <w:lang w:val="fr-CA"/>
        </w:rPr>
      </w:pPr>
      <w:r w:rsidRPr="00CB26EF">
        <w:rPr>
          <w:rFonts w:asciiTheme="minorHAnsi" w:hAnsiTheme="minorHAnsi" w:cstheme="minorHAnsi"/>
          <w:bCs/>
          <w:sz w:val="22"/>
          <w:szCs w:val="22"/>
          <w:lang w:val="fr-CA"/>
        </w:rPr>
        <w:t>Il peut être nécessaire de se déplacer occasionnellement pour assister à des conférences ou à des réunions, moyennant un préavis.</w:t>
      </w:r>
    </w:p>
    <w:p w14:paraId="1520892D" w14:textId="77777777" w:rsidR="00F613D4" w:rsidRPr="00CB26EF" w:rsidRDefault="00F613D4" w:rsidP="00F613D4">
      <w:pPr>
        <w:tabs>
          <w:tab w:val="left" w:pos="2160"/>
        </w:tabs>
        <w:rPr>
          <w:rFonts w:asciiTheme="minorHAnsi" w:eastAsia="Calibri" w:hAnsiTheme="minorHAnsi" w:cstheme="minorHAnsi"/>
          <w:b/>
          <w:sz w:val="22"/>
          <w:szCs w:val="22"/>
          <w:lang w:val="fr-CA"/>
        </w:rPr>
      </w:pPr>
    </w:p>
    <w:p w14:paraId="1C3B4AFB" w14:textId="77777777" w:rsidR="00F613D4" w:rsidRPr="00CB26EF" w:rsidRDefault="00F613D4" w:rsidP="00F613D4">
      <w:pPr>
        <w:tabs>
          <w:tab w:val="left" w:pos="2160"/>
        </w:tabs>
        <w:rPr>
          <w:rFonts w:asciiTheme="minorHAnsi" w:eastAsia="Calibri" w:hAnsiTheme="minorHAnsi" w:cstheme="minorHAnsi"/>
          <w:b/>
          <w:sz w:val="22"/>
          <w:szCs w:val="22"/>
          <w:lang w:val="fr-CA"/>
        </w:rPr>
      </w:pPr>
      <w:r w:rsidRPr="00CB26EF">
        <w:rPr>
          <w:rFonts w:asciiTheme="minorHAnsi" w:eastAsia="Calibri" w:hAnsiTheme="minorHAnsi" w:cstheme="minorHAnsi"/>
          <w:b/>
          <w:sz w:val="22"/>
          <w:szCs w:val="22"/>
          <w:lang w:val="fr-CA"/>
        </w:rPr>
        <w:t>AUTRES EXIGENCES</w:t>
      </w:r>
    </w:p>
    <w:p w14:paraId="29B84B8A" w14:textId="77777777" w:rsidR="00F613D4" w:rsidRPr="00CB26EF" w:rsidRDefault="00F613D4" w:rsidP="00F613D4">
      <w:pPr>
        <w:tabs>
          <w:tab w:val="left" w:pos="2160"/>
        </w:tabs>
        <w:rPr>
          <w:rFonts w:asciiTheme="minorHAnsi" w:eastAsia="Calibri" w:hAnsiTheme="minorHAnsi" w:cstheme="minorHAnsi"/>
          <w:b/>
          <w:sz w:val="22"/>
          <w:szCs w:val="22"/>
          <w:lang w:val="fr-CA"/>
        </w:rPr>
      </w:pPr>
    </w:p>
    <w:p w14:paraId="1E36A422" w14:textId="77777777" w:rsidR="00F613D4" w:rsidRPr="00CB26EF" w:rsidRDefault="00F613D4" w:rsidP="00F613D4">
      <w:pPr>
        <w:numPr>
          <w:ilvl w:val="0"/>
          <w:numId w:val="39"/>
        </w:numPr>
        <w:tabs>
          <w:tab w:val="num" w:pos="360"/>
          <w:tab w:val="left" w:pos="2160"/>
        </w:tabs>
        <w:ind w:left="360"/>
        <w:rPr>
          <w:rFonts w:asciiTheme="minorHAnsi" w:hAnsiTheme="minorHAnsi" w:cstheme="minorHAnsi"/>
          <w:bCs/>
          <w:sz w:val="22"/>
          <w:szCs w:val="22"/>
          <w:lang w:val="fr-CA"/>
        </w:rPr>
      </w:pPr>
      <w:r w:rsidRPr="00CB26EF">
        <w:rPr>
          <w:rFonts w:asciiTheme="minorHAnsi" w:hAnsiTheme="minorHAnsi" w:cstheme="minorHAnsi"/>
          <w:bCs/>
          <w:sz w:val="22"/>
          <w:szCs w:val="22"/>
          <w:lang w:val="fr-CA"/>
        </w:rPr>
        <w:t>Autorisation de travailler au Canada.</w:t>
      </w:r>
    </w:p>
    <w:p w14:paraId="31436C44" w14:textId="77777777" w:rsidR="00F613D4" w:rsidRPr="00CB26EF" w:rsidRDefault="00F613D4" w:rsidP="00F613D4">
      <w:pPr>
        <w:numPr>
          <w:ilvl w:val="0"/>
          <w:numId w:val="39"/>
        </w:numPr>
        <w:tabs>
          <w:tab w:val="num" w:pos="360"/>
          <w:tab w:val="left" w:pos="2160"/>
        </w:tabs>
        <w:ind w:left="360"/>
        <w:rPr>
          <w:rFonts w:asciiTheme="minorHAnsi" w:hAnsiTheme="minorHAnsi" w:cstheme="minorHAnsi"/>
          <w:bCs/>
          <w:sz w:val="22"/>
          <w:szCs w:val="22"/>
          <w:lang w:val="fr-CA"/>
        </w:rPr>
      </w:pPr>
      <w:r w:rsidRPr="00CB26EF">
        <w:rPr>
          <w:rFonts w:asciiTheme="minorHAnsi" w:hAnsiTheme="minorHAnsi" w:cstheme="minorHAnsi"/>
          <w:bCs/>
          <w:sz w:val="22"/>
          <w:szCs w:val="22"/>
          <w:lang w:val="fr-CA"/>
        </w:rPr>
        <w:t>Conformité aux exigences de CHEO RI en matière de santé au travail, de vaccination et de surveillance de la santé, telles qu'elles s'appliquent au rôle et à l'environnement de travail.</w:t>
      </w:r>
    </w:p>
    <w:p w14:paraId="029D4439" w14:textId="77777777" w:rsidR="00F613D4" w:rsidRPr="00CB26EF" w:rsidRDefault="00F613D4" w:rsidP="00F613D4">
      <w:pPr>
        <w:numPr>
          <w:ilvl w:val="0"/>
          <w:numId w:val="39"/>
        </w:numPr>
        <w:tabs>
          <w:tab w:val="num" w:pos="360"/>
          <w:tab w:val="left" w:pos="2160"/>
        </w:tabs>
        <w:ind w:left="360"/>
        <w:rPr>
          <w:rFonts w:asciiTheme="minorHAnsi" w:hAnsiTheme="minorHAnsi" w:cstheme="minorHAnsi"/>
          <w:bCs/>
          <w:sz w:val="22"/>
          <w:szCs w:val="22"/>
          <w:lang w:val="fr-CA"/>
        </w:rPr>
      </w:pPr>
      <w:r w:rsidRPr="00CB26EF">
        <w:rPr>
          <w:rFonts w:asciiTheme="minorHAnsi" w:hAnsiTheme="minorHAnsi" w:cstheme="minorHAnsi"/>
          <w:bCs/>
          <w:sz w:val="22"/>
          <w:szCs w:val="22"/>
          <w:lang w:val="fr-CA"/>
        </w:rPr>
        <w:t>Réalisation d'un contrôle des antécédents judiciaires, conformément aux exigences institutionnelles et réglementaires.</w:t>
      </w:r>
    </w:p>
    <w:p w14:paraId="664EF82D" w14:textId="77777777" w:rsidR="00F613D4" w:rsidRPr="00CB26EF" w:rsidRDefault="00F613D4" w:rsidP="00F613D4">
      <w:pPr>
        <w:tabs>
          <w:tab w:val="num" w:pos="360"/>
          <w:tab w:val="left" w:pos="2160"/>
        </w:tabs>
        <w:ind w:left="720"/>
        <w:rPr>
          <w:rFonts w:asciiTheme="minorHAnsi" w:eastAsia="Calibri" w:hAnsiTheme="minorHAnsi" w:cstheme="minorHAnsi"/>
          <w:bCs/>
          <w:sz w:val="22"/>
          <w:szCs w:val="22"/>
          <w:lang w:val="fr-CA"/>
        </w:rPr>
      </w:pPr>
    </w:p>
    <w:p w14:paraId="7E93BC66" w14:textId="77777777" w:rsidR="00F613D4" w:rsidRPr="00CB26EF" w:rsidRDefault="00F613D4" w:rsidP="00F613D4">
      <w:pPr>
        <w:tabs>
          <w:tab w:val="left" w:pos="2160"/>
        </w:tabs>
        <w:rPr>
          <w:rFonts w:asciiTheme="minorHAnsi" w:eastAsia="Calibri" w:hAnsiTheme="minorHAnsi" w:cstheme="minorHAnsi"/>
          <w:b/>
          <w:bCs/>
          <w:sz w:val="22"/>
          <w:szCs w:val="22"/>
          <w:u w:val="single"/>
          <w:lang w:val="fr-CA"/>
        </w:rPr>
      </w:pPr>
      <w:r w:rsidRPr="00CB26EF">
        <w:rPr>
          <w:rFonts w:asciiTheme="minorHAnsi" w:eastAsia="Calibri" w:hAnsiTheme="minorHAnsi" w:cstheme="minorHAnsi"/>
          <w:b/>
          <w:sz w:val="22"/>
          <w:szCs w:val="22"/>
          <w:u w:val="single"/>
          <w:lang w:val="fr-CA"/>
        </w:rPr>
        <w:t>POUR POSTULER</w:t>
      </w:r>
    </w:p>
    <w:p w14:paraId="04AF9509" w14:textId="77777777" w:rsidR="00F613D4" w:rsidRPr="00CB26EF" w:rsidRDefault="00F613D4" w:rsidP="00F613D4">
      <w:pPr>
        <w:tabs>
          <w:tab w:val="left" w:pos="2160"/>
        </w:tabs>
        <w:rPr>
          <w:rFonts w:asciiTheme="minorHAnsi" w:eastAsia="Calibri" w:hAnsiTheme="minorHAnsi" w:cstheme="minorHAnsi"/>
          <w:b/>
          <w:i/>
          <w:iCs/>
          <w:sz w:val="22"/>
          <w:szCs w:val="22"/>
          <w:lang w:val="fr-CA"/>
        </w:rPr>
      </w:pPr>
    </w:p>
    <w:p w14:paraId="5EF53709" w14:textId="5D6ABFC8" w:rsidR="00F613D4" w:rsidRPr="00CB26EF" w:rsidRDefault="00F613D4" w:rsidP="00F613D4">
      <w:pPr>
        <w:tabs>
          <w:tab w:val="left" w:pos="2160"/>
        </w:tabs>
        <w:rPr>
          <w:rFonts w:asciiTheme="minorHAnsi" w:eastAsia="Calibri" w:hAnsiTheme="minorHAnsi" w:cstheme="minorHAnsi"/>
          <w:bCs/>
          <w:sz w:val="22"/>
          <w:szCs w:val="22"/>
          <w:lang w:val="fr-CA"/>
        </w:rPr>
      </w:pPr>
      <w:r w:rsidRPr="00CB26EF">
        <w:rPr>
          <w:rFonts w:asciiTheme="minorHAnsi" w:eastAsia="Calibri" w:hAnsiTheme="minorHAnsi" w:cstheme="minorHAnsi"/>
          <w:bCs/>
          <w:sz w:val="22"/>
          <w:szCs w:val="22"/>
          <w:lang w:val="fr-CA"/>
        </w:rPr>
        <w:t>Veuillez envoyer un CV complet et une lettre de présentation à Anne Marie Wilson</w:t>
      </w:r>
      <w:r w:rsidRPr="00CB26EF">
        <w:rPr>
          <w:rFonts w:asciiTheme="minorHAnsi" w:hAnsiTheme="minorHAnsi" w:cstheme="minorHAnsi"/>
          <w:bCs/>
          <w:sz w:val="22"/>
          <w:szCs w:val="22"/>
          <w:lang w:val="fr-CA"/>
        </w:rPr>
        <w:t>,</w:t>
      </w:r>
      <w:r w:rsidRPr="00CB26EF">
        <w:rPr>
          <w:rFonts w:asciiTheme="minorHAnsi" w:eastAsia="Calibri" w:hAnsiTheme="minorHAnsi" w:cstheme="minorHAnsi"/>
          <w:bCs/>
          <w:sz w:val="22"/>
          <w:szCs w:val="22"/>
          <w:lang w:val="fr-CA"/>
        </w:rPr>
        <w:t xml:space="preserve"> par courriel à </w:t>
      </w:r>
      <w:hyperlink r:id="rId13" w:history="1">
        <w:r w:rsidRPr="00CB26EF">
          <w:rPr>
            <w:rStyle w:val="Hyperlink"/>
            <w:rFonts w:asciiTheme="minorHAnsi" w:hAnsiTheme="minorHAnsi" w:cstheme="minorHAnsi"/>
            <w:sz w:val="22"/>
            <w:szCs w:val="22"/>
            <w:lang w:val="fr-CA"/>
          </w:rPr>
          <w:t>AnWilson@cheo.on.ca</w:t>
        </w:r>
      </w:hyperlink>
      <w:r w:rsidRPr="00CB26EF">
        <w:rPr>
          <w:rFonts w:asciiTheme="minorHAnsi" w:hAnsiTheme="minorHAnsi" w:cstheme="minorHAnsi"/>
          <w:sz w:val="22"/>
          <w:szCs w:val="22"/>
          <w:lang w:val="fr-CA"/>
        </w:rPr>
        <w:t xml:space="preserve">. </w:t>
      </w:r>
    </w:p>
    <w:p w14:paraId="004D3A07" w14:textId="77777777" w:rsidR="00F613D4" w:rsidRPr="00CB26EF" w:rsidRDefault="00F613D4" w:rsidP="00F613D4">
      <w:pPr>
        <w:widowControl w:val="0"/>
        <w:tabs>
          <w:tab w:val="left" w:pos="-1080"/>
          <w:tab w:val="left" w:pos="-720"/>
          <w:tab w:val="left" w:pos="0"/>
        </w:tabs>
        <w:rPr>
          <w:rFonts w:asciiTheme="minorHAnsi" w:eastAsia="Calibri" w:hAnsiTheme="minorHAnsi" w:cstheme="minorHAnsi"/>
          <w:sz w:val="22"/>
          <w:szCs w:val="22"/>
          <w:lang w:val="fr-CA"/>
        </w:rPr>
      </w:pPr>
    </w:p>
    <w:p w14:paraId="2DB7C548" w14:textId="77777777" w:rsidR="00F613D4" w:rsidRPr="00CB26EF" w:rsidRDefault="00F613D4" w:rsidP="00F613D4">
      <w:pPr>
        <w:widowControl w:val="0"/>
        <w:tabs>
          <w:tab w:val="left" w:pos="-1080"/>
          <w:tab w:val="left" w:pos="-720"/>
          <w:tab w:val="left" w:pos="0"/>
        </w:tabs>
        <w:rPr>
          <w:rFonts w:asciiTheme="minorHAnsi" w:hAnsiTheme="minorHAnsi" w:cstheme="minorHAnsi"/>
          <w:snapToGrid w:val="0"/>
          <w:sz w:val="22"/>
          <w:szCs w:val="22"/>
          <w:lang w:val="fr-CA"/>
        </w:rPr>
      </w:pPr>
      <w:r w:rsidRPr="00CB26EF">
        <w:rPr>
          <w:rFonts w:asciiTheme="minorHAnsi" w:hAnsiTheme="minorHAnsi" w:cstheme="minorHAnsi"/>
          <w:iCs/>
          <w:color w:val="000000"/>
          <w:kern w:val="24"/>
          <w:sz w:val="22"/>
          <w:szCs w:val="22"/>
          <w:lang w:val="fr-CA"/>
        </w:rPr>
        <w:t xml:space="preserve">L’Institut de recherche de CHEO valorise la diversité et est un employeur qui souscrit au principe de l’égalité d’accès. </w:t>
      </w:r>
      <w:r w:rsidRPr="00CB26EF">
        <w:rPr>
          <w:rFonts w:asciiTheme="minorHAnsi" w:hAnsiTheme="minorHAnsi" w:cstheme="minorHAnsi"/>
          <w:iCs/>
          <w:color w:val="000000"/>
          <w:kern w:val="24"/>
          <w:sz w:val="22"/>
          <w:szCs w:val="22"/>
          <w:lang w:val="fr-CA"/>
        </w:rPr>
        <w:lastRenderedPageBreak/>
        <w:t xml:space="preserve">Nous nous engageons à fournir un environnement de travail inclusif et sans obstacle, en commençant par le processus d’embauche, et nous sommes heureux de recevoir les demandes de tous les candidats qualifiés. </w:t>
      </w:r>
      <w:r w:rsidRPr="00CB26EF">
        <w:rPr>
          <w:rFonts w:asciiTheme="minorHAnsi" w:hAnsiTheme="minorHAnsi" w:cstheme="minorHAnsi"/>
          <w:iCs/>
          <w:kern w:val="24"/>
          <w:sz w:val="22"/>
          <w:szCs w:val="22"/>
          <w:lang w:val="fr-CA"/>
        </w:rPr>
        <w:t xml:space="preserve">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CB26EF">
          <w:rPr>
            <w:rFonts w:asciiTheme="minorHAnsi" w:hAnsiTheme="minorHAnsi" w:cstheme="minorHAnsi"/>
            <w:iCs/>
            <w:color w:val="000000"/>
            <w:kern w:val="24"/>
            <w:sz w:val="22"/>
            <w:szCs w:val="22"/>
            <w:u w:val="single"/>
            <w:lang w:val="fr-CA"/>
          </w:rPr>
          <w:t>researchhr@cheo.on.ca</w:t>
        </w:r>
      </w:hyperlink>
      <w:r w:rsidRPr="00CB26EF">
        <w:rPr>
          <w:rFonts w:asciiTheme="minorHAnsi" w:hAnsiTheme="minorHAnsi" w:cstheme="minorHAnsi"/>
          <w:iCs/>
          <w:kern w:val="24"/>
          <w:sz w:val="22"/>
          <w:szCs w:val="22"/>
          <w:lang w:val="fr-CA"/>
        </w:rPr>
        <w:t>.</w:t>
      </w:r>
    </w:p>
    <w:p w14:paraId="7E183179" w14:textId="77777777" w:rsidR="00F613D4" w:rsidRPr="00CB26EF" w:rsidRDefault="00F613D4" w:rsidP="00F613D4">
      <w:pPr>
        <w:widowControl w:val="0"/>
        <w:tabs>
          <w:tab w:val="left" w:pos="-1080"/>
          <w:tab w:val="left" w:pos="-720"/>
          <w:tab w:val="left" w:pos="0"/>
        </w:tabs>
        <w:rPr>
          <w:rFonts w:asciiTheme="minorHAnsi" w:hAnsiTheme="minorHAnsi" w:cstheme="minorHAnsi"/>
          <w:sz w:val="22"/>
          <w:szCs w:val="22"/>
          <w:lang w:val="fr-CA"/>
        </w:rPr>
      </w:pPr>
    </w:p>
    <w:p w14:paraId="012EE0C7" w14:textId="77777777" w:rsidR="00F613D4" w:rsidRPr="00CB26EF" w:rsidRDefault="00F613D4" w:rsidP="00F613D4">
      <w:pPr>
        <w:rPr>
          <w:rFonts w:asciiTheme="minorHAnsi" w:hAnsiTheme="minorHAnsi" w:cstheme="minorHAnsi"/>
          <w:iCs/>
          <w:color w:val="000000"/>
          <w:kern w:val="24"/>
          <w:sz w:val="22"/>
          <w:szCs w:val="22"/>
          <w:lang w:val="fr-CA"/>
        </w:rPr>
      </w:pPr>
      <w:r w:rsidRPr="00CB26EF">
        <w:rPr>
          <w:rFonts w:asciiTheme="minorHAnsi" w:hAnsiTheme="minorHAnsi" w:cstheme="minorHAnsi"/>
          <w:iCs/>
          <w:color w:val="000000"/>
          <w:kern w:val="24"/>
          <w:sz w:val="22"/>
          <w:szCs w:val="22"/>
          <w:lang w:val="fr-CA"/>
        </w:rPr>
        <w:t xml:space="preserve">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 </w:t>
      </w:r>
    </w:p>
    <w:p w14:paraId="7E71E278" w14:textId="77777777" w:rsidR="00F613D4" w:rsidRPr="00CB26EF" w:rsidRDefault="00F613D4" w:rsidP="00F613D4">
      <w:pPr>
        <w:rPr>
          <w:rFonts w:asciiTheme="minorHAnsi" w:hAnsiTheme="minorHAnsi" w:cstheme="minorHAnsi"/>
          <w:sz w:val="22"/>
          <w:szCs w:val="22"/>
          <w:lang w:val="fr-CA"/>
        </w:rPr>
      </w:pPr>
    </w:p>
    <w:p w14:paraId="720A0DED" w14:textId="77777777" w:rsidR="00F613D4" w:rsidRPr="00CB26EF" w:rsidRDefault="00F613D4" w:rsidP="00F613D4">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sz w:val="22"/>
          <w:szCs w:val="22"/>
          <w:lang w:val="fr-CA"/>
        </w:rPr>
        <w:t xml:space="preserve">Seules les candidatures des personnes autorisées à travailler au Canada seront prises en considération. </w:t>
      </w:r>
      <w:r w:rsidRPr="00CB26EF">
        <w:rPr>
          <w:rFonts w:asciiTheme="minorHAnsi" w:hAnsiTheme="minorHAnsi" w:cstheme="minorHAnsi"/>
          <w:color w:val="000000"/>
          <w:sz w:val="22"/>
          <w:szCs w:val="22"/>
          <w:shd w:val="clear" w:color="auto" w:fill="FFFFFF"/>
          <w:lang w:val="fr-CA"/>
        </w:rPr>
        <w:t>Nous remercions tous les candidats de leur intérêt, cependant, nous ne communiquerons qu’avec ceux qui seront convoqués à une entrevue.</w:t>
      </w:r>
    </w:p>
    <w:p w14:paraId="06C53DE7" w14:textId="77777777" w:rsidR="00F613D4" w:rsidRPr="00CB26EF" w:rsidRDefault="00F613D4" w:rsidP="00F613D4">
      <w:pPr>
        <w:rPr>
          <w:rFonts w:asciiTheme="minorHAnsi" w:hAnsiTheme="minorHAnsi" w:cstheme="minorHAnsi"/>
          <w:color w:val="000000"/>
          <w:sz w:val="22"/>
          <w:szCs w:val="22"/>
          <w:shd w:val="clear" w:color="auto" w:fill="FFFFFF"/>
          <w:lang w:val="fr-CA"/>
        </w:rPr>
      </w:pPr>
    </w:p>
    <w:p w14:paraId="57E483AF" w14:textId="77777777" w:rsidR="00F613D4" w:rsidRPr="00CB26EF" w:rsidRDefault="00F613D4" w:rsidP="00F613D4">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 xml:space="preserve">L’IR du CHEO n’utilise pas l’intelligence artificielle dans son processus de recrutement et de sélection. </w:t>
      </w:r>
    </w:p>
    <w:p w14:paraId="749CB653" w14:textId="77777777" w:rsidR="00F613D4" w:rsidRPr="00CB26EF" w:rsidRDefault="00F613D4" w:rsidP="00F613D4">
      <w:pPr>
        <w:rPr>
          <w:rFonts w:asciiTheme="minorHAnsi" w:hAnsiTheme="minorHAnsi" w:cstheme="minorHAnsi"/>
          <w:color w:val="000000"/>
          <w:sz w:val="22"/>
          <w:szCs w:val="22"/>
          <w:shd w:val="clear" w:color="auto" w:fill="FFFFFF"/>
          <w:lang w:val="fr-CA"/>
        </w:rPr>
      </w:pPr>
    </w:p>
    <w:p w14:paraId="3B0B819E" w14:textId="77777777" w:rsidR="00F613D4" w:rsidRPr="00CB26EF" w:rsidRDefault="00F613D4" w:rsidP="00F613D4">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Sauf indication contraire, le lieu de travail sera situé au 401, chemin Smyth, à Ottawa (Ontario) K1H 8L1. Seules les candidatures des personnes autorisées à travailler au Canada seront prises en considération. Nous remercions l’ensemble des candidates et candidats de leur intérêt; cependant, nous ne communiquerons qu’avec les personnes qui seront convoquées à une entrevue.</w:t>
      </w:r>
    </w:p>
    <w:p w14:paraId="437860CA" w14:textId="77777777" w:rsidR="00F613D4" w:rsidRPr="00CB26EF" w:rsidRDefault="00F613D4" w:rsidP="00F613D4">
      <w:pPr>
        <w:rPr>
          <w:rFonts w:asciiTheme="minorHAnsi" w:hAnsiTheme="minorHAnsi" w:cstheme="minorHAnsi"/>
          <w:color w:val="000000"/>
          <w:sz w:val="22"/>
          <w:szCs w:val="22"/>
          <w:shd w:val="clear" w:color="auto" w:fill="FFFFFF"/>
          <w:lang w:val="fr-CA"/>
        </w:rPr>
      </w:pPr>
    </w:p>
    <w:p w14:paraId="7C260FC7" w14:textId="77777777" w:rsidR="00F613D4" w:rsidRPr="00CB26EF" w:rsidRDefault="00F613D4" w:rsidP="00F613D4">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Institut de recherche du CHEO - Service des ressources humaines</w:t>
      </w:r>
    </w:p>
    <w:p w14:paraId="5B3842CC" w14:textId="77777777" w:rsidR="00F613D4" w:rsidRPr="00CB26EF" w:rsidRDefault="00F613D4" w:rsidP="00F613D4">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researchhr@cheo.on.ca</w:t>
      </w:r>
    </w:p>
    <w:p w14:paraId="18676F8B" w14:textId="77777777" w:rsidR="00F613D4" w:rsidRPr="00CB26EF" w:rsidRDefault="00F613D4" w:rsidP="00F613D4">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401, chemin Smyth</w:t>
      </w:r>
    </w:p>
    <w:p w14:paraId="532EDC65" w14:textId="77777777" w:rsidR="00F613D4" w:rsidRPr="00CB26EF" w:rsidRDefault="00F613D4" w:rsidP="00F613D4">
      <w:pPr>
        <w:rPr>
          <w:rFonts w:asciiTheme="minorHAnsi" w:hAnsiTheme="minorHAnsi" w:cstheme="minorHAnsi"/>
          <w:color w:val="000000"/>
          <w:sz w:val="22"/>
          <w:szCs w:val="22"/>
          <w:shd w:val="clear" w:color="auto" w:fill="FFFFFF"/>
          <w:lang w:val="fr-CA"/>
        </w:rPr>
      </w:pPr>
      <w:r w:rsidRPr="00CB26EF">
        <w:rPr>
          <w:rFonts w:asciiTheme="minorHAnsi" w:hAnsiTheme="minorHAnsi" w:cstheme="minorHAnsi"/>
          <w:color w:val="000000"/>
          <w:sz w:val="22"/>
          <w:szCs w:val="22"/>
          <w:shd w:val="clear" w:color="auto" w:fill="FFFFFF"/>
          <w:lang w:val="fr-CA"/>
        </w:rPr>
        <w:t>Ottawa (Ontario) K1H 8L1, CANADA</w:t>
      </w:r>
    </w:p>
    <w:p w14:paraId="47C9F1AC" w14:textId="77777777" w:rsidR="00F613D4" w:rsidRPr="00CB26EF" w:rsidRDefault="00F613D4" w:rsidP="00F613D4">
      <w:pPr>
        <w:rPr>
          <w:rFonts w:asciiTheme="minorHAnsi" w:hAnsiTheme="minorHAnsi" w:cstheme="minorHAnsi"/>
          <w:color w:val="000000" w:themeColor="text1"/>
          <w:sz w:val="22"/>
          <w:szCs w:val="22"/>
        </w:rPr>
      </w:pPr>
    </w:p>
    <w:p w14:paraId="7F243DBD" w14:textId="77777777" w:rsidR="00F613D4" w:rsidRPr="00CB26EF" w:rsidRDefault="00F613D4" w:rsidP="0068323D">
      <w:pPr>
        <w:rPr>
          <w:rFonts w:asciiTheme="minorHAnsi" w:hAnsiTheme="minorHAnsi" w:cstheme="minorHAnsi"/>
          <w:sz w:val="22"/>
          <w:szCs w:val="22"/>
        </w:rPr>
      </w:pPr>
    </w:p>
    <w:sectPr w:rsidR="00F613D4" w:rsidRPr="00CB26EF" w:rsidSect="0004687B">
      <w:headerReference w:type="default" r:id="rId14"/>
      <w:footerReference w:type="default" r:id="rId15"/>
      <w:headerReference w:type="first" r:id="rId16"/>
      <w:pgSz w:w="12240" w:h="15840" w:code="1"/>
      <w:pgMar w:top="720" w:right="720" w:bottom="1152"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27DF" w14:textId="77777777" w:rsidR="00D90EE2" w:rsidRDefault="00D90EE2">
      <w:r>
        <w:separator/>
      </w:r>
    </w:p>
  </w:endnote>
  <w:endnote w:type="continuationSeparator" w:id="0">
    <w:p w14:paraId="5ABDD436" w14:textId="77777777" w:rsidR="00D90EE2" w:rsidRDefault="00D9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1F29" w14:textId="77777777" w:rsidR="00623EA4" w:rsidRDefault="00623EA4">
    <w:pPr>
      <w:pStyle w:val="Footer"/>
      <w:pBdr>
        <w:top w:val="single" w:sz="4" w:space="1" w:color="auto"/>
      </w:pBdr>
      <w:tabs>
        <w:tab w:val="clear" w:pos="8640"/>
        <w:tab w:val="right" w:pos="9900"/>
      </w:tabs>
      <w:rPr>
        <w:rFonts w:ascii="Arial" w:hAnsi="Arial" w:cs="Arial"/>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1F3F8" w14:textId="77777777" w:rsidR="00D90EE2" w:rsidRDefault="00D90EE2">
      <w:r>
        <w:separator/>
      </w:r>
    </w:p>
  </w:footnote>
  <w:footnote w:type="continuationSeparator" w:id="0">
    <w:p w14:paraId="7493DA7B" w14:textId="77777777" w:rsidR="00D90EE2" w:rsidRDefault="00D90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11E2" w14:textId="77777777" w:rsidR="0004687B" w:rsidRDefault="0004687B">
    <w:pPr>
      <w:pStyle w:val="Header"/>
    </w:pPr>
  </w:p>
  <w:p w14:paraId="4614E7A3" w14:textId="77777777" w:rsidR="0004687B" w:rsidRDefault="00046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77BC" w14:textId="00D70B47" w:rsidR="0004687B" w:rsidRDefault="00FD0E70">
    <w:pPr>
      <w:pStyle w:val="Header"/>
    </w:pPr>
    <w:r>
      <w:rPr>
        <w:noProof/>
      </w:rPr>
      <w:drawing>
        <wp:inline distT="0" distB="0" distL="0" distR="0" wp14:anchorId="13E5CED7" wp14:editId="6294C85A">
          <wp:extent cx="4333875"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3875"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F50C2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2" w15:restartNumberingAfterBreak="0">
    <w:nsid w:val="00000003"/>
    <w:multiLevelType w:val="singleLevel"/>
    <w:tmpl w:val="00000003"/>
    <w:name w:val="WW8Num7"/>
    <w:lvl w:ilvl="0">
      <w:start w:val="1"/>
      <w:numFmt w:val="bullet"/>
      <w:lvlText w:val=""/>
      <w:lvlJc w:val="left"/>
      <w:pPr>
        <w:tabs>
          <w:tab w:val="num" w:pos="720"/>
        </w:tabs>
        <w:ind w:left="1080" w:hanging="360"/>
      </w:pPr>
      <w:rPr>
        <w:rFonts w:ascii="Symbol" w:hAnsi="Symbol" w:cs="Symbol" w:hint="default"/>
        <w:color w:val="auto"/>
        <w:sz w:val="20"/>
      </w:rPr>
    </w:lvl>
  </w:abstractNum>
  <w:abstractNum w:abstractNumId="3" w15:restartNumberingAfterBreak="0">
    <w:nsid w:val="00000004"/>
    <w:multiLevelType w:val="singleLevel"/>
    <w:tmpl w:val="00000004"/>
    <w:name w:val="WW8Num11"/>
    <w:lvl w:ilvl="0">
      <w:start w:val="1"/>
      <w:numFmt w:val="bullet"/>
      <w:lvlText w:val=""/>
      <w:lvlJc w:val="left"/>
      <w:pPr>
        <w:tabs>
          <w:tab w:val="num" w:pos="0"/>
        </w:tabs>
        <w:ind w:left="720" w:hanging="360"/>
      </w:pPr>
      <w:rPr>
        <w:rFonts w:ascii="Symbol" w:hAnsi="Symbol" w:cs="Symbol" w:hint="default"/>
        <w:color w:val="auto"/>
        <w:sz w:val="20"/>
        <w:szCs w:val="22"/>
      </w:rPr>
    </w:lvl>
  </w:abstractNum>
  <w:abstractNum w:abstractNumId="4" w15:restartNumberingAfterBreak="0">
    <w:nsid w:val="030866DD"/>
    <w:multiLevelType w:val="hybridMultilevel"/>
    <w:tmpl w:val="E4A412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B24238"/>
    <w:multiLevelType w:val="hybridMultilevel"/>
    <w:tmpl w:val="302EDD3E"/>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1A61E1"/>
    <w:multiLevelType w:val="hybridMultilevel"/>
    <w:tmpl w:val="77C68AB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9F5ED4"/>
    <w:multiLevelType w:val="hybridMultilevel"/>
    <w:tmpl w:val="4724A9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06AB09EC"/>
    <w:multiLevelType w:val="hybridMultilevel"/>
    <w:tmpl w:val="CD0AA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266D2E"/>
    <w:multiLevelType w:val="multilevel"/>
    <w:tmpl w:val="9746F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8D6C0F"/>
    <w:multiLevelType w:val="hybridMultilevel"/>
    <w:tmpl w:val="771ABFDE"/>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2F75DF"/>
    <w:multiLevelType w:val="hybridMultilevel"/>
    <w:tmpl w:val="8CF40FCE"/>
    <w:lvl w:ilvl="0" w:tplc="A2EA9CB8">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F869FC">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58748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C2DE4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663FC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D8463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B64AE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B2C92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C2EE1A">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A285F9A"/>
    <w:multiLevelType w:val="multilevel"/>
    <w:tmpl w:val="A274DFEE"/>
    <w:lvl w:ilvl="0">
      <w:start w:val="1"/>
      <w:numFmt w:val="bullet"/>
      <w:lvlText w:val=""/>
      <w:lvlJc w:val="left"/>
      <w:pPr>
        <w:tabs>
          <w:tab w:val="num" w:pos="5790"/>
        </w:tabs>
        <w:ind w:left="5790" w:hanging="360"/>
      </w:pPr>
      <w:rPr>
        <w:rFonts w:ascii="Symbol" w:hAnsi="Symbol" w:hint="default"/>
      </w:rPr>
    </w:lvl>
    <w:lvl w:ilvl="1">
      <w:start w:val="1"/>
      <w:numFmt w:val="bullet"/>
      <w:lvlText w:val="o"/>
      <w:lvlJc w:val="left"/>
      <w:pPr>
        <w:tabs>
          <w:tab w:val="num" w:pos="6510"/>
        </w:tabs>
        <w:ind w:left="6510" w:hanging="360"/>
      </w:pPr>
      <w:rPr>
        <w:rFonts w:ascii="Courier New" w:hAnsi="Courier New" w:hint="default"/>
      </w:rPr>
    </w:lvl>
    <w:lvl w:ilvl="2">
      <w:start w:val="1"/>
      <w:numFmt w:val="bullet"/>
      <w:lvlText w:val=""/>
      <w:lvlJc w:val="left"/>
      <w:pPr>
        <w:tabs>
          <w:tab w:val="num" w:pos="7230"/>
        </w:tabs>
        <w:ind w:left="7230" w:hanging="360"/>
      </w:pPr>
      <w:rPr>
        <w:rFonts w:ascii="Wingdings" w:hAnsi="Wingdings" w:hint="default"/>
      </w:rPr>
    </w:lvl>
    <w:lvl w:ilvl="3">
      <w:start w:val="1"/>
      <w:numFmt w:val="bullet"/>
      <w:lvlText w:val=""/>
      <w:lvlJc w:val="left"/>
      <w:pPr>
        <w:tabs>
          <w:tab w:val="num" w:pos="7950"/>
        </w:tabs>
        <w:ind w:left="7950" w:hanging="360"/>
      </w:pPr>
      <w:rPr>
        <w:rFonts w:ascii="Symbol" w:hAnsi="Symbol" w:hint="default"/>
      </w:rPr>
    </w:lvl>
    <w:lvl w:ilvl="4">
      <w:start w:val="1"/>
      <w:numFmt w:val="bullet"/>
      <w:lvlText w:val="o"/>
      <w:lvlJc w:val="left"/>
      <w:pPr>
        <w:tabs>
          <w:tab w:val="num" w:pos="8670"/>
        </w:tabs>
        <w:ind w:left="8670" w:hanging="360"/>
      </w:pPr>
      <w:rPr>
        <w:rFonts w:ascii="Courier New" w:hAnsi="Courier New" w:hint="default"/>
      </w:rPr>
    </w:lvl>
    <w:lvl w:ilvl="5">
      <w:start w:val="1"/>
      <w:numFmt w:val="bullet"/>
      <w:lvlText w:val=""/>
      <w:lvlJc w:val="left"/>
      <w:pPr>
        <w:tabs>
          <w:tab w:val="num" w:pos="9390"/>
        </w:tabs>
        <w:ind w:left="9390" w:hanging="360"/>
      </w:pPr>
      <w:rPr>
        <w:rFonts w:ascii="Wingdings" w:hAnsi="Wingdings" w:hint="default"/>
      </w:rPr>
    </w:lvl>
    <w:lvl w:ilvl="6">
      <w:start w:val="1"/>
      <w:numFmt w:val="bullet"/>
      <w:lvlText w:val=""/>
      <w:lvlJc w:val="left"/>
      <w:pPr>
        <w:tabs>
          <w:tab w:val="num" w:pos="10110"/>
        </w:tabs>
        <w:ind w:left="10110" w:hanging="360"/>
      </w:pPr>
      <w:rPr>
        <w:rFonts w:ascii="Symbol" w:hAnsi="Symbol" w:hint="default"/>
      </w:rPr>
    </w:lvl>
    <w:lvl w:ilvl="7">
      <w:start w:val="1"/>
      <w:numFmt w:val="bullet"/>
      <w:lvlText w:val="o"/>
      <w:lvlJc w:val="left"/>
      <w:pPr>
        <w:tabs>
          <w:tab w:val="num" w:pos="10830"/>
        </w:tabs>
        <w:ind w:left="10830" w:hanging="360"/>
      </w:pPr>
      <w:rPr>
        <w:rFonts w:ascii="Courier New" w:hAnsi="Courier New" w:hint="default"/>
      </w:rPr>
    </w:lvl>
    <w:lvl w:ilvl="8">
      <w:start w:val="1"/>
      <w:numFmt w:val="bullet"/>
      <w:lvlText w:val=""/>
      <w:lvlJc w:val="left"/>
      <w:pPr>
        <w:tabs>
          <w:tab w:val="num" w:pos="11550"/>
        </w:tabs>
        <w:ind w:left="11550" w:hanging="360"/>
      </w:pPr>
      <w:rPr>
        <w:rFonts w:ascii="Wingdings" w:hAnsi="Wingdings" w:hint="default"/>
      </w:rPr>
    </w:lvl>
  </w:abstractNum>
  <w:abstractNum w:abstractNumId="13" w15:restartNumberingAfterBreak="0">
    <w:nsid w:val="0F253539"/>
    <w:multiLevelType w:val="hybridMultilevel"/>
    <w:tmpl w:val="2C68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965E08"/>
    <w:multiLevelType w:val="hybridMultilevel"/>
    <w:tmpl w:val="38CC6A2E"/>
    <w:lvl w:ilvl="0" w:tplc="768C751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5" w15:restartNumberingAfterBreak="0">
    <w:nsid w:val="123937FE"/>
    <w:multiLevelType w:val="hybridMultilevel"/>
    <w:tmpl w:val="3CBA0AA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50511EF"/>
    <w:multiLevelType w:val="hybridMultilevel"/>
    <w:tmpl w:val="73CCC72C"/>
    <w:lvl w:ilvl="0" w:tplc="726C0C9C">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08A684">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8DC8270">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C08485A">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8898A2">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0B44C0C">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25E02F6">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E646B0">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BA82FF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5407709"/>
    <w:multiLevelType w:val="hybridMultilevel"/>
    <w:tmpl w:val="DA741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7821986"/>
    <w:multiLevelType w:val="hybridMultilevel"/>
    <w:tmpl w:val="D6BC68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EB81E11"/>
    <w:multiLevelType w:val="singleLevel"/>
    <w:tmpl w:val="EB9A0342"/>
    <w:lvl w:ilvl="0">
      <w:numFmt w:val="bullet"/>
      <w:lvlText w:val=""/>
      <w:lvlJc w:val="left"/>
      <w:pPr>
        <w:tabs>
          <w:tab w:val="num" w:pos="360"/>
        </w:tabs>
        <w:ind w:left="360" w:hanging="360"/>
      </w:pPr>
      <w:rPr>
        <w:rFonts w:ascii="Wingdings" w:hAnsi="Wingdings" w:hint="default"/>
      </w:rPr>
    </w:lvl>
  </w:abstractNum>
  <w:abstractNum w:abstractNumId="20" w15:restartNumberingAfterBreak="0">
    <w:nsid w:val="1EC22202"/>
    <w:multiLevelType w:val="hybridMultilevel"/>
    <w:tmpl w:val="DE90FA90"/>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24E40080"/>
    <w:multiLevelType w:val="hybridMultilevel"/>
    <w:tmpl w:val="A0AA2BD4"/>
    <w:lvl w:ilvl="0" w:tplc="895E4F10">
      <w:numFmt w:val="bullet"/>
      <w:lvlText w:val="-"/>
      <w:lvlJc w:val="left"/>
      <w:pPr>
        <w:ind w:left="1080" w:hanging="360"/>
      </w:pPr>
      <w:rPr>
        <w:rFonts w:ascii="Calibri" w:eastAsia="Times New Roman" w:hAnsi="Calibri"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25A97C68"/>
    <w:multiLevelType w:val="hybridMultilevel"/>
    <w:tmpl w:val="C69838E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467216"/>
    <w:multiLevelType w:val="hybridMultilevel"/>
    <w:tmpl w:val="732CF4BE"/>
    <w:lvl w:ilvl="0" w:tplc="6EEE216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A40312"/>
    <w:multiLevelType w:val="hybridMultilevel"/>
    <w:tmpl w:val="EA0EE40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727F3F"/>
    <w:multiLevelType w:val="hybridMultilevel"/>
    <w:tmpl w:val="95A45050"/>
    <w:lvl w:ilvl="0" w:tplc="768C7512">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F1085F"/>
    <w:multiLevelType w:val="hybridMultilevel"/>
    <w:tmpl w:val="C0D43E2A"/>
    <w:lvl w:ilvl="0" w:tplc="444A3C30">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94E20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92F89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BA380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B00DD4">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C649B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2A535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883B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0487B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C060D39"/>
    <w:multiLevelType w:val="hybridMultilevel"/>
    <w:tmpl w:val="0764F144"/>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CCA7472"/>
    <w:multiLevelType w:val="multilevel"/>
    <w:tmpl w:val="047E9D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B95FC3"/>
    <w:multiLevelType w:val="multilevel"/>
    <w:tmpl w:val="1C7648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5579E8"/>
    <w:multiLevelType w:val="hybridMultilevel"/>
    <w:tmpl w:val="F2FC34BA"/>
    <w:lvl w:ilvl="0" w:tplc="04090005">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4C20DC"/>
    <w:multiLevelType w:val="multilevel"/>
    <w:tmpl w:val="302EDD3E"/>
    <w:lvl w:ilvl="0">
      <w:start w:val="1"/>
      <w:numFmt w:val="bullet"/>
      <w:lvlText w:val=""/>
      <w:lvlJc w:val="left"/>
      <w:pPr>
        <w:tabs>
          <w:tab w:val="num" w:pos="432"/>
        </w:tabs>
        <w:ind w:left="360"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6F3190"/>
    <w:multiLevelType w:val="multilevel"/>
    <w:tmpl w:val="D6A4CBFE"/>
    <w:lvl w:ilvl="0">
      <w:start w:val="1"/>
      <w:numFmt w:val="bullet"/>
      <w:lvlText w:val=""/>
      <w:lvlJc w:val="left"/>
      <w:pPr>
        <w:tabs>
          <w:tab w:val="num" w:pos="2160"/>
        </w:tabs>
        <w:ind w:left="2160" w:hanging="360"/>
      </w:pPr>
      <w:rPr>
        <w:rFonts w:ascii="Symbol" w:hAnsi="Symbol" w:cs="Times New Roman"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cs="Times New Roman" w:hint="default"/>
      </w:rPr>
    </w:lvl>
    <w:lvl w:ilvl="3">
      <w:start w:val="1"/>
      <w:numFmt w:val="bullet"/>
      <w:lvlText w:val=""/>
      <w:lvlJc w:val="left"/>
      <w:pPr>
        <w:tabs>
          <w:tab w:val="num" w:pos="4320"/>
        </w:tabs>
        <w:ind w:left="4320" w:hanging="360"/>
      </w:pPr>
      <w:rPr>
        <w:rFonts w:ascii="Symbol" w:hAnsi="Symbol" w:cs="Times New Roman"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Times New Roman" w:hint="default"/>
      </w:rPr>
    </w:lvl>
    <w:lvl w:ilvl="6">
      <w:start w:val="1"/>
      <w:numFmt w:val="bullet"/>
      <w:lvlText w:val=""/>
      <w:lvlJc w:val="left"/>
      <w:pPr>
        <w:tabs>
          <w:tab w:val="num" w:pos="6480"/>
        </w:tabs>
        <w:ind w:left="6480" w:hanging="360"/>
      </w:pPr>
      <w:rPr>
        <w:rFonts w:ascii="Symbol" w:hAnsi="Symbol" w:cs="Times New Roman"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Times New Roman" w:hint="default"/>
      </w:rPr>
    </w:lvl>
  </w:abstractNum>
  <w:abstractNum w:abstractNumId="33" w15:restartNumberingAfterBreak="0">
    <w:nsid w:val="35EA1D2A"/>
    <w:multiLevelType w:val="hybridMultilevel"/>
    <w:tmpl w:val="2C0AD806"/>
    <w:lvl w:ilvl="0" w:tplc="768C7512">
      <w:start w:val="1"/>
      <w:numFmt w:val="bullet"/>
      <w:lvlText w:val=""/>
      <w:lvlJc w:val="left"/>
      <w:pPr>
        <w:ind w:left="1440" w:hanging="360"/>
      </w:pPr>
      <w:rPr>
        <w:rFonts w:ascii="Symbol" w:hAnsi="Symbol" w:hint="default"/>
        <w:color w:val="auto"/>
        <w:sz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C7E6650"/>
    <w:multiLevelType w:val="hybridMultilevel"/>
    <w:tmpl w:val="EE90D09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E592AE6"/>
    <w:multiLevelType w:val="hybridMultilevel"/>
    <w:tmpl w:val="C3BA66A8"/>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1F2DF4"/>
    <w:multiLevelType w:val="singleLevel"/>
    <w:tmpl w:val="EB9A0342"/>
    <w:lvl w:ilvl="0">
      <w:numFmt w:val="bullet"/>
      <w:lvlText w:val=""/>
      <w:lvlJc w:val="left"/>
      <w:pPr>
        <w:tabs>
          <w:tab w:val="num" w:pos="360"/>
        </w:tabs>
        <w:ind w:left="360" w:hanging="360"/>
      </w:pPr>
      <w:rPr>
        <w:rFonts w:ascii="Wingdings" w:hAnsi="Wingdings" w:hint="default"/>
      </w:rPr>
    </w:lvl>
  </w:abstractNum>
  <w:abstractNum w:abstractNumId="37" w15:restartNumberingAfterBreak="0">
    <w:nsid w:val="44F53987"/>
    <w:multiLevelType w:val="hybridMultilevel"/>
    <w:tmpl w:val="7456AB04"/>
    <w:lvl w:ilvl="0" w:tplc="74C8AA10">
      <w:start w:val="1"/>
      <w:numFmt w:val="bullet"/>
      <w:lvlText w:val=""/>
      <w:lvlJc w:val="left"/>
      <w:pPr>
        <w:ind w:left="720" w:hanging="360"/>
      </w:pPr>
      <w:rPr>
        <w:rFonts w:ascii="Symbol" w:hAnsi="Symbol"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6D73F5"/>
    <w:multiLevelType w:val="hybridMultilevel"/>
    <w:tmpl w:val="91201B26"/>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C6B6883"/>
    <w:multiLevelType w:val="hybridMultilevel"/>
    <w:tmpl w:val="5A2C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E12BCD"/>
    <w:multiLevelType w:val="hybridMultilevel"/>
    <w:tmpl w:val="2F4842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D686294"/>
    <w:multiLevelType w:val="hybridMultilevel"/>
    <w:tmpl w:val="18DC390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534B28C0"/>
    <w:multiLevelType w:val="hybridMultilevel"/>
    <w:tmpl w:val="2EAC096A"/>
    <w:lvl w:ilvl="0" w:tplc="779400F8">
      <w:start w:val="1"/>
      <w:numFmt w:val="bullet"/>
      <w:lvlText w:val=""/>
      <w:lvlJc w:val="left"/>
      <w:pPr>
        <w:tabs>
          <w:tab w:val="num" w:pos="3940"/>
        </w:tabs>
        <w:ind w:left="394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4" w15:restartNumberingAfterBreak="0">
    <w:nsid w:val="557B28A5"/>
    <w:multiLevelType w:val="hybridMultilevel"/>
    <w:tmpl w:val="1236E75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56C75B7C"/>
    <w:multiLevelType w:val="hybridMultilevel"/>
    <w:tmpl w:val="CDE8D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0A0623"/>
    <w:multiLevelType w:val="hybridMultilevel"/>
    <w:tmpl w:val="5562081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7" w15:restartNumberingAfterBreak="0">
    <w:nsid w:val="5F9F1A88"/>
    <w:multiLevelType w:val="hybridMultilevel"/>
    <w:tmpl w:val="F320CC22"/>
    <w:lvl w:ilvl="0" w:tplc="293C59A0">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1B055F1"/>
    <w:multiLevelType w:val="hybridMultilevel"/>
    <w:tmpl w:val="888E5994"/>
    <w:lvl w:ilvl="0" w:tplc="74C8AA1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991D35"/>
    <w:multiLevelType w:val="hybridMultilevel"/>
    <w:tmpl w:val="6FB60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4E60B3F"/>
    <w:multiLevelType w:val="hybridMultilevel"/>
    <w:tmpl w:val="5EAED046"/>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5B75CA2"/>
    <w:multiLevelType w:val="hybridMultilevel"/>
    <w:tmpl w:val="D6A4CBFE"/>
    <w:lvl w:ilvl="0" w:tplc="04090001">
      <w:start w:val="1"/>
      <w:numFmt w:val="bullet"/>
      <w:lvlText w:val=""/>
      <w:lvlJc w:val="left"/>
      <w:pPr>
        <w:tabs>
          <w:tab w:val="num" w:pos="2160"/>
        </w:tabs>
        <w:ind w:left="2160" w:hanging="360"/>
      </w:pPr>
      <w:rPr>
        <w:rFonts w:ascii="Symbol" w:hAnsi="Symbol" w:cs="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Times New Roman" w:hint="default"/>
      </w:rPr>
    </w:lvl>
    <w:lvl w:ilvl="3" w:tplc="04090001">
      <w:start w:val="1"/>
      <w:numFmt w:val="bullet"/>
      <w:lvlText w:val=""/>
      <w:lvlJc w:val="left"/>
      <w:pPr>
        <w:tabs>
          <w:tab w:val="num" w:pos="4320"/>
        </w:tabs>
        <w:ind w:left="4320" w:hanging="360"/>
      </w:pPr>
      <w:rPr>
        <w:rFonts w:ascii="Symbol" w:hAnsi="Symbol" w:cs="Times New Roman"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Times New Roman" w:hint="default"/>
      </w:rPr>
    </w:lvl>
    <w:lvl w:ilvl="6" w:tplc="04090001">
      <w:start w:val="1"/>
      <w:numFmt w:val="bullet"/>
      <w:lvlText w:val=""/>
      <w:lvlJc w:val="left"/>
      <w:pPr>
        <w:tabs>
          <w:tab w:val="num" w:pos="6480"/>
        </w:tabs>
        <w:ind w:left="6480" w:hanging="360"/>
      </w:pPr>
      <w:rPr>
        <w:rFonts w:ascii="Symbol" w:hAnsi="Symbol" w:cs="Times New Roman"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Times New Roman" w:hint="default"/>
      </w:rPr>
    </w:lvl>
  </w:abstractNum>
  <w:abstractNum w:abstractNumId="52" w15:restartNumberingAfterBreak="0">
    <w:nsid w:val="66063CBE"/>
    <w:multiLevelType w:val="hybridMultilevel"/>
    <w:tmpl w:val="EA0EE402"/>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74B6492"/>
    <w:multiLevelType w:val="hybridMultilevel"/>
    <w:tmpl w:val="1B366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4963CC"/>
    <w:multiLevelType w:val="hybridMultilevel"/>
    <w:tmpl w:val="A558944A"/>
    <w:lvl w:ilvl="0" w:tplc="CF6610F4">
      <w:start w:val="1"/>
      <w:numFmt w:val="bullet"/>
      <w:lvlText w:val=""/>
      <w:lvlJc w:val="left"/>
      <w:pPr>
        <w:tabs>
          <w:tab w:val="num" w:pos="432"/>
        </w:tabs>
        <w:ind w:left="360" w:hanging="288"/>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79024F8"/>
    <w:multiLevelType w:val="hybridMultilevel"/>
    <w:tmpl w:val="EB32A1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6" w15:restartNumberingAfterBreak="0">
    <w:nsid w:val="7BA12BAD"/>
    <w:multiLevelType w:val="hybridMultilevel"/>
    <w:tmpl w:val="8564C7C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BD90A06"/>
    <w:multiLevelType w:val="hybridMultilevel"/>
    <w:tmpl w:val="6CD804C8"/>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431883"/>
    <w:multiLevelType w:val="hybridMultilevel"/>
    <w:tmpl w:val="166A59CE"/>
    <w:lvl w:ilvl="0" w:tplc="74C8AA1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7498920">
    <w:abstractNumId w:val="24"/>
  </w:num>
  <w:num w:numId="2" w16cid:durableId="936062769">
    <w:abstractNumId w:val="52"/>
  </w:num>
  <w:num w:numId="3" w16cid:durableId="465123784">
    <w:abstractNumId w:val="57"/>
  </w:num>
  <w:num w:numId="4" w16cid:durableId="1944873265">
    <w:abstractNumId w:val="54"/>
  </w:num>
  <w:num w:numId="5" w16cid:durableId="1165128153">
    <w:abstractNumId w:val="35"/>
  </w:num>
  <w:num w:numId="6" w16cid:durableId="1633753300">
    <w:abstractNumId w:val="39"/>
  </w:num>
  <w:num w:numId="7" w16cid:durableId="1023703611">
    <w:abstractNumId w:val="4"/>
  </w:num>
  <w:num w:numId="8" w16cid:durableId="131365121">
    <w:abstractNumId w:val="6"/>
  </w:num>
  <w:num w:numId="9" w16cid:durableId="1686058993">
    <w:abstractNumId w:val="10"/>
  </w:num>
  <w:num w:numId="10" w16cid:durableId="1675456092">
    <w:abstractNumId w:val="22"/>
  </w:num>
  <w:num w:numId="11" w16cid:durableId="512768420">
    <w:abstractNumId w:val="34"/>
  </w:num>
  <w:num w:numId="12" w16cid:durableId="2013340015">
    <w:abstractNumId w:val="50"/>
  </w:num>
  <w:num w:numId="13" w16cid:durableId="1433671308">
    <w:abstractNumId w:val="47"/>
  </w:num>
  <w:num w:numId="14" w16cid:durableId="480657582">
    <w:abstractNumId w:val="5"/>
  </w:num>
  <w:num w:numId="15" w16cid:durableId="295720470">
    <w:abstractNumId w:val="31"/>
  </w:num>
  <w:num w:numId="16" w16cid:durableId="1606962741">
    <w:abstractNumId w:val="51"/>
  </w:num>
  <w:num w:numId="17" w16cid:durableId="353968619">
    <w:abstractNumId w:val="56"/>
  </w:num>
  <w:num w:numId="18" w16cid:durableId="1654681858">
    <w:abstractNumId w:val="19"/>
  </w:num>
  <w:num w:numId="19" w16cid:durableId="556935921">
    <w:abstractNumId w:val="32"/>
  </w:num>
  <w:num w:numId="20" w16cid:durableId="319895963">
    <w:abstractNumId w:val="36"/>
  </w:num>
  <w:num w:numId="21" w16cid:durableId="899365965">
    <w:abstractNumId w:val="30"/>
  </w:num>
  <w:num w:numId="22" w16cid:durableId="94132716">
    <w:abstractNumId w:val="41"/>
  </w:num>
  <w:num w:numId="23" w16cid:durableId="1883319322">
    <w:abstractNumId w:val="43"/>
  </w:num>
  <w:num w:numId="24" w16cid:durableId="237786627">
    <w:abstractNumId w:val="27"/>
  </w:num>
  <w:num w:numId="25" w16cid:durableId="2017538985">
    <w:abstractNumId w:val="42"/>
  </w:num>
  <w:num w:numId="26" w16cid:durableId="423653579">
    <w:abstractNumId w:val="44"/>
  </w:num>
  <w:num w:numId="27" w16cid:durableId="2060276189">
    <w:abstractNumId w:val="48"/>
  </w:num>
  <w:num w:numId="28" w16cid:durableId="1296832456">
    <w:abstractNumId w:val="58"/>
  </w:num>
  <w:num w:numId="29" w16cid:durableId="2076388050">
    <w:abstractNumId w:val="14"/>
  </w:num>
  <w:num w:numId="30" w16cid:durableId="1779252513">
    <w:abstractNumId w:val="37"/>
  </w:num>
  <w:num w:numId="31" w16cid:durableId="1450465248">
    <w:abstractNumId w:val="25"/>
  </w:num>
  <w:num w:numId="32" w16cid:durableId="2011175482">
    <w:abstractNumId w:val="7"/>
  </w:num>
  <w:num w:numId="33" w16cid:durableId="1561747710">
    <w:abstractNumId w:val="55"/>
  </w:num>
  <w:num w:numId="34" w16cid:durableId="798569700">
    <w:abstractNumId w:val="8"/>
  </w:num>
  <w:num w:numId="35" w16cid:durableId="1432315988">
    <w:abstractNumId w:val="1"/>
  </w:num>
  <w:num w:numId="36" w16cid:durableId="684864494">
    <w:abstractNumId w:val="2"/>
  </w:num>
  <w:num w:numId="37" w16cid:durableId="1857112468">
    <w:abstractNumId w:val="3"/>
  </w:num>
  <w:num w:numId="38" w16cid:durableId="55204743">
    <w:abstractNumId w:val="38"/>
  </w:num>
  <w:num w:numId="39" w16cid:durableId="595211512">
    <w:abstractNumId w:val="33"/>
  </w:num>
  <w:num w:numId="40" w16cid:durableId="1405107523">
    <w:abstractNumId w:val="17"/>
  </w:num>
  <w:num w:numId="41" w16cid:durableId="69667970">
    <w:abstractNumId w:val="20"/>
  </w:num>
  <w:num w:numId="42" w16cid:durableId="50740966">
    <w:abstractNumId w:val="0"/>
  </w:num>
  <w:num w:numId="43" w16cid:durableId="835075656">
    <w:abstractNumId w:val="15"/>
  </w:num>
  <w:num w:numId="44" w16cid:durableId="350494548">
    <w:abstractNumId w:val="9"/>
  </w:num>
  <w:num w:numId="45" w16cid:durableId="2434947">
    <w:abstractNumId w:val="40"/>
  </w:num>
  <w:num w:numId="46" w16cid:durableId="374358617">
    <w:abstractNumId w:val="21"/>
  </w:num>
  <w:num w:numId="47" w16cid:durableId="128256023">
    <w:abstractNumId w:val="26"/>
  </w:num>
  <w:num w:numId="48" w16cid:durableId="2119446756">
    <w:abstractNumId w:val="16"/>
  </w:num>
  <w:num w:numId="49" w16cid:durableId="1296791002">
    <w:abstractNumId w:val="11"/>
  </w:num>
  <w:num w:numId="50" w16cid:durableId="239798342">
    <w:abstractNumId w:val="51"/>
  </w:num>
  <w:num w:numId="51" w16cid:durableId="195705296">
    <w:abstractNumId w:val="29"/>
  </w:num>
  <w:num w:numId="52" w16cid:durableId="411241425">
    <w:abstractNumId w:val="12"/>
  </w:num>
  <w:num w:numId="53" w16cid:durableId="167209680">
    <w:abstractNumId w:val="56"/>
  </w:num>
  <w:num w:numId="54" w16cid:durableId="168258375">
    <w:abstractNumId w:val="28"/>
  </w:num>
  <w:num w:numId="55" w16cid:durableId="1276400651">
    <w:abstractNumId w:val="53"/>
  </w:num>
  <w:num w:numId="56" w16cid:durableId="2136824451">
    <w:abstractNumId w:val="23"/>
  </w:num>
  <w:num w:numId="57" w16cid:durableId="251744054">
    <w:abstractNumId w:val="13"/>
  </w:num>
  <w:num w:numId="58" w16cid:durableId="64037580">
    <w:abstractNumId w:val="46"/>
  </w:num>
  <w:num w:numId="59" w16cid:durableId="760024598">
    <w:abstractNumId w:val="49"/>
  </w:num>
  <w:num w:numId="60" w16cid:durableId="608007921">
    <w:abstractNumId w:val="45"/>
  </w:num>
  <w:num w:numId="61" w16cid:durableId="1192302823">
    <w:abstractNumId w:val="18"/>
  </w:num>
  <w:num w:numId="62" w16cid:durableId="1388914512">
    <w:abstractNumId w:val="53"/>
  </w:num>
  <w:num w:numId="63" w16cid:durableId="953705183">
    <w:abstractNumId w:val="38"/>
  </w:num>
  <w:num w:numId="64" w16cid:durableId="291715318">
    <w:abstractNumId w:val="13"/>
  </w:num>
  <w:num w:numId="65" w16cid:durableId="2049407561">
    <w:abstractNumId w:val="49"/>
  </w:num>
  <w:num w:numId="66" w16cid:durableId="272250095">
    <w:abstractNumId w:val="45"/>
  </w:num>
  <w:num w:numId="67" w16cid:durableId="1772894660">
    <w:abstractNumId w:val="14"/>
  </w:num>
  <w:num w:numId="68" w16cid:durableId="903754209">
    <w:abstractNumId w:val="5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56"/>
    <w:rsid w:val="00010E3B"/>
    <w:rsid w:val="00011F15"/>
    <w:rsid w:val="000131A9"/>
    <w:rsid w:val="00021BDA"/>
    <w:rsid w:val="0003134C"/>
    <w:rsid w:val="00035AB5"/>
    <w:rsid w:val="00037B29"/>
    <w:rsid w:val="00042A69"/>
    <w:rsid w:val="000440E7"/>
    <w:rsid w:val="0004687B"/>
    <w:rsid w:val="00063798"/>
    <w:rsid w:val="0007295A"/>
    <w:rsid w:val="0007496E"/>
    <w:rsid w:val="00075751"/>
    <w:rsid w:val="000764F9"/>
    <w:rsid w:val="000802F4"/>
    <w:rsid w:val="000A0A17"/>
    <w:rsid w:val="000B5EFD"/>
    <w:rsid w:val="000C1F67"/>
    <w:rsid w:val="000D0CE1"/>
    <w:rsid w:val="000D2FF7"/>
    <w:rsid w:val="000F0957"/>
    <w:rsid w:val="000F167D"/>
    <w:rsid w:val="000F2E53"/>
    <w:rsid w:val="001365F3"/>
    <w:rsid w:val="001953AE"/>
    <w:rsid w:val="001B0778"/>
    <w:rsid w:val="001B4D8A"/>
    <w:rsid w:val="001D2FD9"/>
    <w:rsid w:val="001D6EB8"/>
    <w:rsid w:val="001F19B4"/>
    <w:rsid w:val="002078E7"/>
    <w:rsid w:val="0021129A"/>
    <w:rsid w:val="00212934"/>
    <w:rsid w:val="00214CE0"/>
    <w:rsid w:val="002153C6"/>
    <w:rsid w:val="002221EC"/>
    <w:rsid w:val="00230378"/>
    <w:rsid w:val="002304FC"/>
    <w:rsid w:val="002318AE"/>
    <w:rsid w:val="00242C09"/>
    <w:rsid w:val="00245C1D"/>
    <w:rsid w:val="0027191A"/>
    <w:rsid w:val="00271BC3"/>
    <w:rsid w:val="00273956"/>
    <w:rsid w:val="002946E7"/>
    <w:rsid w:val="002969D1"/>
    <w:rsid w:val="002B4274"/>
    <w:rsid w:val="002C4441"/>
    <w:rsid w:val="002D067E"/>
    <w:rsid w:val="002D2E01"/>
    <w:rsid w:val="002E086F"/>
    <w:rsid w:val="002E3499"/>
    <w:rsid w:val="002F190A"/>
    <w:rsid w:val="002F37B7"/>
    <w:rsid w:val="00300310"/>
    <w:rsid w:val="00304DFB"/>
    <w:rsid w:val="00324036"/>
    <w:rsid w:val="00332123"/>
    <w:rsid w:val="0033355B"/>
    <w:rsid w:val="00334969"/>
    <w:rsid w:val="00336D12"/>
    <w:rsid w:val="003456B6"/>
    <w:rsid w:val="00352928"/>
    <w:rsid w:val="00352AF1"/>
    <w:rsid w:val="00354900"/>
    <w:rsid w:val="00354DCC"/>
    <w:rsid w:val="00356DD1"/>
    <w:rsid w:val="00370ACC"/>
    <w:rsid w:val="00373153"/>
    <w:rsid w:val="00373773"/>
    <w:rsid w:val="00375BE9"/>
    <w:rsid w:val="00376FF2"/>
    <w:rsid w:val="00380E2D"/>
    <w:rsid w:val="00393299"/>
    <w:rsid w:val="0039358C"/>
    <w:rsid w:val="003A52E4"/>
    <w:rsid w:val="003B6773"/>
    <w:rsid w:val="003C4019"/>
    <w:rsid w:val="003F1F88"/>
    <w:rsid w:val="003F2F15"/>
    <w:rsid w:val="003F72A4"/>
    <w:rsid w:val="00413362"/>
    <w:rsid w:val="004161BD"/>
    <w:rsid w:val="00422927"/>
    <w:rsid w:val="0044069F"/>
    <w:rsid w:val="0045672E"/>
    <w:rsid w:val="00465138"/>
    <w:rsid w:val="00471296"/>
    <w:rsid w:val="004843DC"/>
    <w:rsid w:val="00490BE8"/>
    <w:rsid w:val="004A0963"/>
    <w:rsid w:val="004A75FA"/>
    <w:rsid w:val="004D1D0E"/>
    <w:rsid w:val="004D3EEF"/>
    <w:rsid w:val="004D6246"/>
    <w:rsid w:val="004E0EA3"/>
    <w:rsid w:val="004E2F7C"/>
    <w:rsid w:val="004F3E15"/>
    <w:rsid w:val="00503796"/>
    <w:rsid w:val="00507407"/>
    <w:rsid w:val="0051799D"/>
    <w:rsid w:val="00536E35"/>
    <w:rsid w:val="005440DD"/>
    <w:rsid w:val="00546127"/>
    <w:rsid w:val="0055138B"/>
    <w:rsid w:val="005539DC"/>
    <w:rsid w:val="0056393D"/>
    <w:rsid w:val="00582285"/>
    <w:rsid w:val="005873FC"/>
    <w:rsid w:val="00596399"/>
    <w:rsid w:val="005A66B1"/>
    <w:rsid w:val="005B2670"/>
    <w:rsid w:val="005B69A8"/>
    <w:rsid w:val="005D58F0"/>
    <w:rsid w:val="005E7262"/>
    <w:rsid w:val="00602C36"/>
    <w:rsid w:val="006062F3"/>
    <w:rsid w:val="00610F99"/>
    <w:rsid w:val="00613819"/>
    <w:rsid w:val="00623EA4"/>
    <w:rsid w:val="006318AB"/>
    <w:rsid w:val="006414B2"/>
    <w:rsid w:val="00646D49"/>
    <w:rsid w:val="006561A4"/>
    <w:rsid w:val="0065777B"/>
    <w:rsid w:val="006710AD"/>
    <w:rsid w:val="006806A8"/>
    <w:rsid w:val="00681C22"/>
    <w:rsid w:val="00682A80"/>
    <w:rsid w:val="0068323D"/>
    <w:rsid w:val="00684047"/>
    <w:rsid w:val="00685BA5"/>
    <w:rsid w:val="006879F9"/>
    <w:rsid w:val="00690788"/>
    <w:rsid w:val="00691936"/>
    <w:rsid w:val="006A3C81"/>
    <w:rsid w:val="006A57E1"/>
    <w:rsid w:val="006A78D9"/>
    <w:rsid w:val="006B370A"/>
    <w:rsid w:val="006B5823"/>
    <w:rsid w:val="006B7ABB"/>
    <w:rsid w:val="006C7DBB"/>
    <w:rsid w:val="006D00D6"/>
    <w:rsid w:val="006D158C"/>
    <w:rsid w:val="006E4F22"/>
    <w:rsid w:val="006E7F26"/>
    <w:rsid w:val="006F7114"/>
    <w:rsid w:val="00715F36"/>
    <w:rsid w:val="00716C12"/>
    <w:rsid w:val="00727923"/>
    <w:rsid w:val="00731CC4"/>
    <w:rsid w:val="00731D12"/>
    <w:rsid w:val="00761896"/>
    <w:rsid w:val="00763770"/>
    <w:rsid w:val="00787D9A"/>
    <w:rsid w:val="007A1673"/>
    <w:rsid w:val="007A5CEA"/>
    <w:rsid w:val="007A7D72"/>
    <w:rsid w:val="007B0A5D"/>
    <w:rsid w:val="007B36C3"/>
    <w:rsid w:val="007B670C"/>
    <w:rsid w:val="007C2121"/>
    <w:rsid w:val="007C2C3F"/>
    <w:rsid w:val="007D0A69"/>
    <w:rsid w:val="007E7BA0"/>
    <w:rsid w:val="00800AB2"/>
    <w:rsid w:val="00801EB2"/>
    <w:rsid w:val="00802360"/>
    <w:rsid w:val="00802A5D"/>
    <w:rsid w:val="00807EC5"/>
    <w:rsid w:val="00811536"/>
    <w:rsid w:val="00813D45"/>
    <w:rsid w:val="0082443D"/>
    <w:rsid w:val="00830782"/>
    <w:rsid w:val="008356D9"/>
    <w:rsid w:val="008365F4"/>
    <w:rsid w:val="0084258A"/>
    <w:rsid w:val="00852798"/>
    <w:rsid w:val="00862816"/>
    <w:rsid w:val="0086674A"/>
    <w:rsid w:val="00874E23"/>
    <w:rsid w:val="00886AF6"/>
    <w:rsid w:val="0089342C"/>
    <w:rsid w:val="00896377"/>
    <w:rsid w:val="008A3A25"/>
    <w:rsid w:val="008A66D7"/>
    <w:rsid w:val="008B209D"/>
    <w:rsid w:val="008B3D1A"/>
    <w:rsid w:val="008B60A2"/>
    <w:rsid w:val="008C6C9A"/>
    <w:rsid w:val="008D0003"/>
    <w:rsid w:val="008E0839"/>
    <w:rsid w:val="008E210D"/>
    <w:rsid w:val="008E3003"/>
    <w:rsid w:val="008E6E37"/>
    <w:rsid w:val="008F050E"/>
    <w:rsid w:val="008F5EB8"/>
    <w:rsid w:val="008F6EC8"/>
    <w:rsid w:val="00904D07"/>
    <w:rsid w:val="00906B45"/>
    <w:rsid w:val="00910BBC"/>
    <w:rsid w:val="0091550C"/>
    <w:rsid w:val="00954DC7"/>
    <w:rsid w:val="0096556C"/>
    <w:rsid w:val="00966D86"/>
    <w:rsid w:val="009805B1"/>
    <w:rsid w:val="0098207A"/>
    <w:rsid w:val="0098263F"/>
    <w:rsid w:val="00983B66"/>
    <w:rsid w:val="009922F4"/>
    <w:rsid w:val="00994589"/>
    <w:rsid w:val="009A5097"/>
    <w:rsid w:val="009B084A"/>
    <w:rsid w:val="009B3EB5"/>
    <w:rsid w:val="009D0D25"/>
    <w:rsid w:val="009E4BF8"/>
    <w:rsid w:val="00A01C98"/>
    <w:rsid w:val="00A0319F"/>
    <w:rsid w:val="00A03B37"/>
    <w:rsid w:val="00A11308"/>
    <w:rsid w:val="00A2243D"/>
    <w:rsid w:val="00A30D50"/>
    <w:rsid w:val="00A371A6"/>
    <w:rsid w:val="00A40BDC"/>
    <w:rsid w:val="00A40DAD"/>
    <w:rsid w:val="00A423ED"/>
    <w:rsid w:val="00A61FEF"/>
    <w:rsid w:val="00A62BA7"/>
    <w:rsid w:val="00A64D3D"/>
    <w:rsid w:val="00A75837"/>
    <w:rsid w:val="00A7617E"/>
    <w:rsid w:val="00A96CA4"/>
    <w:rsid w:val="00A9724A"/>
    <w:rsid w:val="00AA0162"/>
    <w:rsid w:val="00AB13BA"/>
    <w:rsid w:val="00AB3460"/>
    <w:rsid w:val="00AB37B8"/>
    <w:rsid w:val="00AC3337"/>
    <w:rsid w:val="00AC4864"/>
    <w:rsid w:val="00AD69AB"/>
    <w:rsid w:val="00AE2731"/>
    <w:rsid w:val="00AF383F"/>
    <w:rsid w:val="00AF7071"/>
    <w:rsid w:val="00B018F8"/>
    <w:rsid w:val="00B02DFB"/>
    <w:rsid w:val="00B03276"/>
    <w:rsid w:val="00B03E75"/>
    <w:rsid w:val="00B05E4A"/>
    <w:rsid w:val="00B11B47"/>
    <w:rsid w:val="00B14C07"/>
    <w:rsid w:val="00B219FB"/>
    <w:rsid w:val="00B21F64"/>
    <w:rsid w:val="00B24388"/>
    <w:rsid w:val="00B335D3"/>
    <w:rsid w:val="00B3613B"/>
    <w:rsid w:val="00B40294"/>
    <w:rsid w:val="00B44135"/>
    <w:rsid w:val="00B461D3"/>
    <w:rsid w:val="00B46738"/>
    <w:rsid w:val="00B47832"/>
    <w:rsid w:val="00B50473"/>
    <w:rsid w:val="00B51262"/>
    <w:rsid w:val="00B52188"/>
    <w:rsid w:val="00B60586"/>
    <w:rsid w:val="00B65CD1"/>
    <w:rsid w:val="00B6776F"/>
    <w:rsid w:val="00B746C6"/>
    <w:rsid w:val="00B824F0"/>
    <w:rsid w:val="00B82EDA"/>
    <w:rsid w:val="00B83FC5"/>
    <w:rsid w:val="00B843E7"/>
    <w:rsid w:val="00B917E7"/>
    <w:rsid w:val="00B929D5"/>
    <w:rsid w:val="00BB0CA0"/>
    <w:rsid w:val="00BB0D2D"/>
    <w:rsid w:val="00BC3511"/>
    <w:rsid w:val="00BD109D"/>
    <w:rsid w:val="00BD1B52"/>
    <w:rsid w:val="00BD5EED"/>
    <w:rsid w:val="00BE182B"/>
    <w:rsid w:val="00BE4987"/>
    <w:rsid w:val="00BE7D55"/>
    <w:rsid w:val="00BF33F2"/>
    <w:rsid w:val="00BF43E1"/>
    <w:rsid w:val="00BF58A3"/>
    <w:rsid w:val="00C05B7C"/>
    <w:rsid w:val="00C10B42"/>
    <w:rsid w:val="00C2388B"/>
    <w:rsid w:val="00C27738"/>
    <w:rsid w:val="00C321CF"/>
    <w:rsid w:val="00C32A38"/>
    <w:rsid w:val="00C449AE"/>
    <w:rsid w:val="00C44FCA"/>
    <w:rsid w:val="00C46867"/>
    <w:rsid w:val="00C47952"/>
    <w:rsid w:val="00C51EF0"/>
    <w:rsid w:val="00C52A05"/>
    <w:rsid w:val="00C67D0D"/>
    <w:rsid w:val="00C70830"/>
    <w:rsid w:val="00C7626B"/>
    <w:rsid w:val="00C81729"/>
    <w:rsid w:val="00C82E2B"/>
    <w:rsid w:val="00C84458"/>
    <w:rsid w:val="00C8576D"/>
    <w:rsid w:val="00C87079"/>
    <w:rsid w:val="00C95E6E"/>
    <w:rsid w:val="00C96495"/>
    <w:rsid w:val="00CA7789"/>
    <w:rsid w:val="00CA7F3E"/>
    <w:rsid w:val="00CB2672"/>
    <w:rsid w:val="00CB26EF"/>
    <w:rsid w:val="00CB3895"/>
    <w:rsid w:val="00CC12E1"/>
    <w:rsid w:val="00CC1932"/>
    <w:rsid w:val="00CD21DC"/>
    <w:rsid w:val="00CF2FB3"/>
    <w:rsid w:val="00CF40A9"/>
    <w:rsid w:val="00D00A0F"/>
    <w:rsid w:val="00D03853"/>
    <w:rsid w:val="00D06C10"/>
    <w:rsid w:val="00D1148F"/>
    <w:rsid w:val="00D12241"/>
    <w:rsid w:val="00D22F3C"/>
    <w:rsid w:val="00D2341E"/>
    <w:rsid w:val="00D37E4B"/>
    <w:rsid w:val="00D4368F"/>
    <w:rsid w:val="00D447C1"/>
    <w:rsid w:val="00D56370"/>
    <w:rsid w:val="00D56DCC"/>
    <w:rsid w:val="00D572FB"/>
    <w:rsid w:val="00D74977"/>
    <w:rsid w:val="00D8270D"/>
    <w:rsid w:val="00D83BFC"/>
    <w:rsid w:val="00D90EE2"/>
    <w:rsid w:val="00DB19B3"/>
    <w:rsid w:val="00DB3B69"/>
    <w:rsid w:val="00DC0D6A"/>
    <w:rsid w:val="00DC2391"/>
    <w:rsid w:val="00DD4975"/>
    <w:rsid w:val="00DD4B75"/>
    <w:rsid w:val="00DF0B16"/>
    <w:rsid w:val="00DF193F"/>
    <w:rsid w:val="00E10DD4"/>
    <w:rsid w:val="00E11629"/>
    <w:rsid w:val="00E15621"/>
    <w:rsid w:val="00E24100"/>
    <w:rsid w:val="00E40FE1"/>
    <w:rsid w:val="00E41427"/>
    <w:rsid w:val="00E430BC"/>
    <w:rsid w:val="00E45476"/>
    <w:rsid w:val="00E50168"/>
    <w:rsid w:val="00E60ED1"/>
    <w:rsid w:val="00E65212"/>
    <w:rsid w:val="00E672F7"/>
    <w:rsid w:val="00E76FE5"/>
    <w:rsid w:val="00E83FA7"/>
    <w:rsid w:val="00E8508F"/>
    <w:rsid w:val="00E87903"/>
    <w:rsid w:val="00E9690F"/>
    <w:rsid w:val="00EA1B0D"/>
    <w:rsid w:val="00EA1EBF"/>
    <w:rsid w:val="00EA6EF0"/>
    <w:rsid w:val="00EB0264"/>
    <w:rsid w:val="00EB3A35"/>
    <w:rsid w:val="00EB77AB"/>
    <w:rsid w:val="00EC3B17"/>
    <w:rsid w:val="00EC3ECD"/>
    <w:rsid w:val="00EE663B"/>
    <w:rsid w:val="00EF7363"/>
    <w:rsid w:val="00EF7B81"/>
    <w:rsid w:val="00F01ACD"/>
    <w:rsid w:val="00F1333B"/>
    <w:rsid w:val="00F20358"/>
    <w:rsid w:val="00F24BB1"/>
    <w:rsid w:val="00F26604"/>
    <w:rsid w:val="00F2724B"/>
    <w:rsid w:val="00F440D9"/>
    <w:rsid w:val="00F537A6"/>
    <w:rsid w:val="00F554EC"/>
    <w:rsid w:val="00F613D4"/>
    <w:rsid w:val="00F638B5"/>
    <w:rsid w:val="00F642EC"/>
    <w:rsid w:val="00F722D1"/>
    <w:rsid w:val="00F77E51"/>
    <w:rsid w:val="00F8002B"/>
    <w:rsid w:val="00F80828"/>
    <w:rsid w:val="00F80B4E"/>
    <w:rsid w:val="00F826EB"/>
    <w:rsid w:val="00F854E4"/>
    <w:rsid w:val="00F926F3"/>
    <w:rsid w:val="00FA339D"/>
    <w:rsid w:val="00FA4DB1"/>
    <w:rsid w:val="00FB260C"/>
    <w:rsid w:val="00FB31DE"/>
    <w:rsid w:val="00FD0E70"/>
    <w:rsid w:val="00FD664B"/>
    <w:rsid w:val="00FD6BAC"/>
    <w:rsid w:val="00FE367A"/>
    <w:rsid w:val="00FE64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FB8EA"/>
  <w15:chartTrackingRefBased/>
  <w15:docId w15:val="{D722EB53-5D99-462B-95AE-67ECD49B6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CA"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paragraph" w:styleId="Heading5">
    <w:name w:val="heading 5"/>
    <w:basedOn w:val="Normal"/>
    <w:next w:val="Normal"/>
    <w:qFormat/>
    <w:rsid w:val="00FA4DB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sz w:val="22"/>
      <w:szCs w:val="22"/>
    </w:rPr>
  </w:style>
  <w:style w:type="paragraph" w:styleId="BodyText2">
    <w:name w:val="Body Text 2"/>
    <w:basedOn w:val="Normal"/>
    <w:rPr>
      <w:sz w:val="24"/>
      <w:lang w:val="en-US"/>
    </w:rPr>
  </w:style>
  <w:style w:type="character" w:styleId="Hyperlink">
    <w:name w:val="Hyperlink"/>
    <w:rsid w:val="0065777B"/>
    <w:rPr>
      <w:color w:val="0000FF"/>
      <w:u w:val="single"/>
    </w:rPr>
  </w:style>
  <w:style w:type="character" w:styleId="Strong">
    <w:name w:val="Strong"/>
    <w:qFormat/>
    <w:rsid w:val="00B03E75"/>
    <w:rPr>
      <w:b/>
      <w:bCs/>
    </w:rPr>
  </w:style>
  <w:style w:type="table" w:styleId="TableGrid">
    <w:name w:val="Table Grid"/>
    <w:basedOn w:val="TableNormal"/>
    <w:rsid w:val="0067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710AD"/>
    <w:pPr>
      <w:jc w:val="center"/>
    </w:pPr>
    <w:rPr>
      <w:rFonts w:ascii="Arial" w:hAnsi="Arial" w:cs="Arial"/>
      <w:b/>
      <w:bCs/>
      <w:i/>
      <w:iCs/>
      <w:sz w:val="40"/>
      <w:szCs w:val="24"/>
    </w:rPr>
  </w:style>
  <w:style w:type="character" w:styleId="Emphasis">
    <w:name w:val="Emphasis"/>
    <w:qFormat/>
    <w:rsid w:val="00BE182B"/>
    <w:rPr>
      <w:i/>
      <w:iCs/>
    </w:rPr>
  </w:style>
  <w:style w:type="character" w:customStyle="1" w:styleId="TitleChar">
    <w:name w:val="Title Char"/>
    <w:link w:val="Title"/>
    <w:rsid w:val="006A3C81"/>
    <w:rPr>
      <w:rFonts w:ascii="Arial" w:hAnsi="Arial" w:cs="Arial"/>
      <w:b/>
      <w:bCs/>
      <w:i/>
      <w:iCs/>
      <w:sz w:val="40"/>
      <w:szCs w:val="24"/>
      <w:lang w:val="en-CA"/>
    </w:rPr>
  </w:style>
  <w:style w:type="character" w:customStyle="1" w:styleId="BodyTextChar">
    <w:name w:val="Body Text Char"/>
    <w:link w:val="BodyText"/>
    <w:rsid w:val="006A3C81"/>
    <w:rPr>
      <w:sz w:val="22"/>
      <w:szCs w:val="22"/>
      <w:lang w:val="en-CA"/>
    </w:rPr>
  </w:style>
  <w:style w:type="character" w:styleId="CommentReference">
    <w:name w:val="annotation reference"/>
    <w:rsid w:val="00E672F7"/>
    <w:rPr>
      <w:sz w:val="16"/>
      <w:szCs w:val="16"/>
    </w:rPr>
  </w:style>
  <w:style w:type="paragraph" w:styleId="CommentText">
    <w:name w:val="annotation text"/>
    <w:basedOn w:val="Normal"/>
    <w:link w:val="CommentTextChar"/>
    <w:rsid w:val="00E672F7"/>
  </w:style>
  <w:style w:type="character" w:customStyle="1" w:styleId="CommentTextChar">
    <w:name w:val="Comment Text Char"/>
    <w:link w:val="CommentText"/>
    <w:rsid w:val="00E672F7"/>
    <w:rPr>
      <w:lang w:eastAsia="en-US"/>
    </w:rPr>
  </w:style>
  <w:style w:type="paragraph" w:styleId="CommentSubject">
    <w:name w:val="annotation subject"/>
    <w:basedOn w:val="CommentText"/>
    <w:next w:val="CommentText"/>
    <w:link w:val="CommentSubjectChar"/>
    <w:rsid w:val="00E672F7"/>
    <w:rPr>
      <w:b/>
      <w:bCs/>
    </w:rPr>
  </w:style>
  <w:style w:type="character" w:customStyle="1" w:styleId="CommentSubjectChar">
    <w:name w:val="Comment Subject Char"/>
    <w:link w:val="CommentSubject"/>
    <w:rsid w:val="00E672F7"/>
    <w:rPr>
      <w:b/>
      <w:bCs/>
      <w:lang w:eastAsia="en-US"/>
    </w:rPr>
  </w:style>
  <w:style w:type="paragraph" w:styleId="NormalWeb">
    <w:name w:val="Normal (Web)"/>
    <w:basedOn w:val="Normal"/>
    <w:uiPriority w:val="99"/>
    <w:unhideWhenUsed/>
    <w:rsid w:val="007A7D72"/>
    <w:pPr>
      <w:spacing w:before="100" w:beforeAutospacing="1" w:after="100" w:afterAutospacing="1"/>
    </w:pPr>
    <w:rPr>
      <w:sz w:val="24"/>
      <w:szCs w:val="24"/>
      <w:lang w:eastAsia="en-CA"/>
    </w:rPr>
  </w:style>
  <w:style w:type="paragraph" w:customStyle="1" w:styleId="Default">
    <w:name w:val="Default"/>
    <w:rsid w:val="00063798"/>
    <w:pPr>
      <w:autoSpaceDE w:val="0"/>
      <w:autoSpaceDN w:val="0"/>
      <w:adjustRightInd w:val="0"/>
    </w:pPr>
    <w:rPr>
      <w:rFonts w:ascii="Arial" w:hAnsi="Arial" w:cs="Arial"/>
      <w:color w:val="000000"/>
      <w:sz w:val="24"/>
      <w:szCs w:val="24"/>
      <w:lang w:val="en-CA" w:eastAsia="en-CA"/>
    </w:rPr>
  </w:style>
  <w:style w:type="paragraph" w:styleId="Revision">
    <w:name w:val="Revision"/>
    <w:hidden/>
    <w:uiPriority w:val="99"/>
    <w:semiHidden/>
    <w:rsid w:val="00787D9A"/>
    <w:rPr>
      <w:lang w:val="en-CA" w:eastAsia="en-US"/>
    </w:rPr>
  </w:style>
  <w:style w:type="character" w:customStyle="1" w:styleId="HeaderChar">
    <w:name w:val="Header Char"/>
    <w:link w:val="Header"/>
    <w:uiPriority w:val="99"/>
    <w:rsid w:val="0004687B"/>
    <w:rPr>
      <w:lang w:eastAsia="en-US"/>
    </w:rPr>
  </w:style>
  <w:style w:type="paragraph" w:styleId="ListParagraph">
    <w:name w:val="List Paragraph"/>
    <w:basedOn w:val="Normal"/>
    <w:uiPriority w:val="34"/>
    <w:qFormat/>
    <w:rsid w:val="005B2670"/>
    <w:pPr>
      <w:ind w:left="708"/>
    </w:pPr>
    <w:rPr>
      <w:lang w:val="en-US"/>
    </w:rPr>
  </w:style>
  <w:style w:type="character" w:customStyle="1" w:styleId="wbzude">
    <w:name w:val="wbzude"/>
    <w:basedOn w:val="DefaultParagraphFont"/>
    <w:rsid w:val="005B2670"/>
  </w:style>
  <w:style w:type="character" w:styleId="UnresolvedMention">
    <w:name w:val="Unresolved Mention"/>
    <w:basedOn w:val="DefaultParagraphFont"/>
    <w:uiPriority w:val="99"/>
    <w:semiHidden/>
    <w:unhideWhenUsed/>
    <w:rsid w:val="00CF2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Wilson@cheo.on.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nWilson@cheo.on.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e9e637b-e7be-4b73-ab03-2616d2a1d169">7NWQHWTQM53X-1781200116-72724</_dlc_DocId>
    <_dlc_DocIdUrl xmlns="6e9e637b-e7be-4b73-ab03-2616d2a1d169">
      <Url>https://mycheo.sharepoint.com/sites/SS_RI_EatD/_layouts/15/DocIdRedir.aspx?ID=7NWQHWTQM53X-1781200116-72724</Url>
      <Description>7NWQHWTQM53X-1781200116-72724</Description>
    </_dlc_DocIdUrl>
    <lcf76f155ced4ddcb4097134ff3c332f xmlns="bfee1494-6b38-4337-9397-625dc1a5ec34">
      <Terms xmlns="http://schemas.microsoft.com/office/infopath/2007/PartnerControls"/>
    </lcf76f155ced4ddcb4097134ff3c332f>
    <TaxCatchAll xmlns="6e9e637b-e7be-4b73-ab03-2616d2a1d169"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2EE2DE031384E4D83729642406EDFEA" ma:contentTypeVersion="15" ma:contentTypeDescription="Create a new document." ma:contentTypeScope="" ma:versionID="c533068f5a877dbd4c9da82c36bc2903">
  <xsd:schema xmlns:xsd="http://www.w3.org/2001/XMLSchema" xmlns:xs="http://www.w3.org/2001/XMLSchema" xmlns:p="http://schemas.microsoft.com/office/2006/metadata/properties" xmlns:ns2="6e9e637b-e7be-4b73-ab03-2616d2a1d169" xmlns:ns3="bfee1494-6b38-4337-9397-625dc1a5ec34" targetNamespace="http://schemas.microsoft.com/office/2006/metadata/properties" ma:root="true" ma:fieldsID="fac983ed047fe43361de8d576b4fd9ed" ns2:_="" ns3:_="">
    <xsd:import namespace="6e9e637b-e7be-4b73-ab03-2616d2a1d169"/>
    <xsd:import namespace="bfee1494-6b38-4337-9397-625dc1a5ec3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e637b-e7be-4b73-ab03-2616d2a1d16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2f75eaa-a843-4efb-be60-e4bbe8be331e}" ma:internalName="TaxCatchAll" ma:showField="CatchAllData" ma:web="6e9e637b-e7be-4b73-ab03-2616d2a1d1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ee1494-6b38-4337-9397-625dc1a5ec3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BF3C6D-0688-4094-A83F-C762EC156617}">
  <ds:schemaRefs>
    <ds:schemaRef ds:uri="http://schemas.microsoft.com/office/2006/metadata/properties"/>
    <ds:schemaRef ds:uri="http://schemas.microsoft.com/office/infopath/2007/PartnerControls"/>
    <ds:schemaRef ds:uri="6e9e637b-e7be-4b73-ab03-2616d2a1d169"/>
    <ds:schemaRef ds:uri="bfee1494-6b38-4337-9397-625dc1a5ec34"/>
  </ds:schemaRefs>
</ds:datastoreItem>
</file>

<file path=customXml/itemProps2.xml><?xml version="1.0" encoding="utf-8"?>
<ds:datastoreItem xmlns:ds="http://schemas.openxmlformats.org/officeDocument/2006/customXml" ds:itemID="{09CC8CC4-CDA2-474F-BE4B-3C2A6A92426C}">
  <ds:schemaRefs>
    <ds:schemaRef ds:uri="http://schemas.microsoft.com/office/2006/metadata/longProperties"/>
  </ds:schemaRefs>
</ds:datastoreItem>
</file>

<file path=customXml/itemProps3.xml><?xml version="1.0" encoding="utf-8"?>
<ds:datastoreItem xmlns:ds="http://schemas.openxmlformats.org/officeDocument/2006/customXml" ds:itemID="{5347F4F3-C39A-41BC-A77A-3D7B3B50BBE6}">
  <ds:schemaRefs>
    <ds:schemaRef ds:uri="http://schemas.microsoft.com/sharepoint/v3/contenttype/forms"/>
  </ds:schemaRefs>
</ds:datastoreItem>
</file>

<file path=customXml/itemProps4.xml><?xml version="1.0" encoding="utf-8"?>
<ds:datastoreItem xmlns:ds="http://schemas.openxmlformats.org/officeDocument/2006/customXml" ds:itemID="{97C0787D-35BA-46DC-991A-202502E5E9BB}">
  <ds:schemaRefs>
    <ds:schemaRef ds:uri="http://schemas.microsoft.com/sharepoint/events"/>
  </ds:schemaRefs>
</ds:datastoreItem>
</file>

<file path=customXml/itemProps5.xml><?xml version="1.0" encoding="utf-8"?>
<ds:datastoreItem xmlns:ds="http://schemas.openxmlformats.org/officeDocument/2006/customXml" ds:itemID="{D9F3A7AD-80FE-4F64-93ED-93AADB84E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e637b-e7be-4b73-ab03-2616d2a1d169"/>
    <ds:schemaRef ds:uri="bfee1494-6b38-4337-9397-625dc1a5e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3140</Words>
  <Characters>17902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CHEO Research Institute Job Fact Sheet</vt:lpstr>
    </vt:vector>
  </TitlesOfParts>
  <Company>Cheo</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4</cp:revision>
  <cp:lastPrinted>2015-05-27T18:19:00Z</cp:lastPrinted>
  <dcterms:created xsi:type="dcterms:W3CDTF">2026-09-01T13:18:00Z</dcterms:created>
  <dcterms:modified xsi:type="dcterms:W3CDTF">2026-09-08T13:20:00Z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7NWQHWTQM53X-1781200116-72718</vt:lpwstr>
  </property>
  <property fmtid="{D5CDD505-2E9C-101B-9397-08002B2CF9AE}" pid="3" name="_dlc_DocIdItemGuid">
    <vt:lpwstr>5211c0ec-7e3e-4d68-9085-7bd5e7492567</vt:lpwstr>
  </property>
  <property fmtid="{D5CDD505-2E9C-101B-9397-08002B2CF9AE}" pid="4" name="_dlc_DocIdUrl">
    <vt:lpwstr>https://mycheo.sharepoint.com/sites/SS_RI_EatD/_layouts/15/DocIdRedir.aspx?ID=7NWQHWTQM53X-1781200116-72718, 7NWQHWTQM53X-1781200116-72718</vt:lpwstr>
  </property>
  <property fmtid="{D5CDD505-2E9C-101B-9397-08002B2CF9AE}" pid="5" name="ContentTypeId">
    <vt:lpwstr>0x01010092EE2DE031384E4D83729642406EDFEA</vt:lpwstr>
  </property>
</Properties>
</file>