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F6CA" w14:textId="3B47689F" w:rsidR="00A676FB" w:rsidRDefault="00000000" w:rsidP="00A71FEF">
      <w:pPr>
        <w:jc w:val="center"/>
      </w:pPr>
      <w:r>
        <w:t>F</w:t>
      </w:r>
      <w:r w:rsidR="00A71FEF">
        <w:t>requently Asked Questions (FAQ) Research Institute Family Leader Program</w:t>
      </w:r>
    </w:p>
    <w:p w14:paraId="12A51BBA" w14:textId="56F8157E" w:rsidR="008B4AD3" w:rsidRPr="006F3C8D" w:rsidRDefault="00000000">
      <w:pPr>
        <w:rPr>
          <w:b/>
          <w:bCs/>
        </w:rPr>
      </w:pPr>
      <w:r w:rsidRPr="006F3C8D">
        <w:rPr>
          <w:b/>
          <w:bCs/>
        </w:rPr>
        <w:t>What is the Research Family Leader Program?</w:t>
      </w:r>
    </w:p>
    <w:p w14:paraId="065D5FC3" w14:textId="6C86EFEE" w:rsidR="006C748C" w:rsidRDefault="00000000">
      <w:r>
        <w:t xml:space="preserve">The Family Leader Program (FLP) is the Research Institute's patient and family engagement program. It includes 50+ former patients, parents, caregivers, and community members with </w:t>
      </w:r>
      <w:r w:rsidR="00F03FE4">
        <w:t xml:space="preserve">a keen interest in research and </w:t>
      </w:r>
      <w:r>
        <w:t>lived experiences</w:t>
      </w:r>
      <w:r w:rsidR="003F1FBA">
        <w:t xml:space="preserve"> with </w:t>
      </w:r>
      <w:r>
        <w:t>CHEO</w:t>
      </w:r>
      <w:r w:rsidR="003F1FBA">
        <w:t xml:space="preserve"> services</w:t>
      </w:r>
      <w:r>
        <w:t xml:space="preserve">. </w:t>
      </w:r>
      <w:r w:rsidR="00130E91">
        <w:t xml:space="preserve">Hear more about how it started on our podcast </w:t>
      </w:r>
      <w:hyperlink r:id="rId4" w:history="1">
        <w:r w:rsidR="00556C8A" w:rsidRPr="00083DEB">
          <w:rPr>
            <w:rStyle w:val="Hyperlink"/>
          </w:rPr>
          <w:t>https://www.cheoresearch.ca/for-patients-family/partner-in-research/</w:t>
        </w:r>
      </w:hyperlink>
      <w:r w:rsidR="00556C8A">
        <w:t xml:space="preserve"> </w:t>
      </w:r>
    </w:p>
    <w:p w14:paraId="274EAF65" w14:textId="2F6DB5C4" w:rsidR="008B4AD3" w:rsidRDefault="00000000">
      <w:pPr>
        <w:rPr>
          <w:b/>
          <w:bCs/>
        </w:rPr>
      </w:pPr>
      <w:r w:rsidRPr="006F3C8D">
        <w:rPr>
          <w:b/>
          <w:bCs/>
        </w:rPr>
        <w:t>How is that different from the RI Patient Family Advisory Committee</w:t>
      </w:r>
      <w:r w:rsidR="00A71FEF" w:rsidRPr="006F3C8D">
        <w:rPr>
          <w:b/>
          <w:bCs/>
        </w:rPr>
        <w:t xml:space="preserve"> (PFAC)?</w:t>
      </w:r>
    </w:p>
    <w:p w14:paraId="1EE2FF11" w14:textId="1E1E5104" w:rsidR="0082358B" w:rsidRPr="0082358B" w:rsidRDefault="00000000" w:rsidP="00104238">
      <w:pPr>
        <w:spacing w:before="240"/>
      </w:pPr>
      <w:r>
        <w:t xml:space="preserve">The PFAC is a smaller subset of the FLP. The RI PFAC </w:t>
      </w:r>
      <w:r w:rsidR="00104238">
        <w:t xml:space="preserve">(hyperlink to </w:t>
      </w:r>
      <w:hyperlink r:id="rId5" w:history="1">
        <w:r w:rsidR="00104238" w:rsidRPr="00083DEB">
          <w:rPr>
            <w:rStyle w:val="Hyperlink"/>
          </w:rPr>
          <w:t>https://www.cheoresearch.ca/for-patients-family/partner-in-research/patient-and-family-advisory-committee/</w:t>
        </w:r>
      </w:hyperlink>
      <w:r w:rsidR="00104238">
        <w:t xml:space="preserve"> )</w:t>
      </w:r>
      <w:r>
        <w:t xml:space="preserve">provides live consults once a month for research teams. </w:t>
      </w:r>
      <w:r w:rsidR="00245A74">
        <w:t>PFAC is made up of 7 family leaders from diverse backgrounds</w:t>
      </w:r>
      <w:r w:rsidR="00DB77C6">
        <w:t>. It also includes</w:t>
      </w:r>
      <w:r w:rsidR="00245A74">
        <w:t xml:space="preserve"> 5 RI staff</w:t>
      </w:r>
      <w:r w:rsidR="00DB77C6">
        <w:t xml:space="preserve"> from various research positions. </w:t>
      </w:r>
      <w:r w:rsidR="00245A74">
        <w:t xml:space="preserve"> </w:t>
      </w:r>
      <w:r w:rsidR="00DB77C6">
        <w:t xml:space="preserve">During the live consults, </w:t>
      </w:r>
      <w:r>
        <w:t>the research team</w:t>
      </w:r>
      <w:r w:rsidR="00922554">
        <w:t>s</w:t>
      </w:r>
      <w:r>
        <w:t xml:space="preserve"> explain what they are working on and </w:t>
      </w:r>
      <w:r w:rsidR="00BA30D3">
        <w:t>bring a</w:t>
      </w:r>
      <w:r>
        <w:t xml:space="preserve"> few questions for the group. </w:t>
      </w:r>
      <w:r w:rsidR="008E4F09">
        <w:t xml:space="preserve">These range from ideas for a research question, specific questions about parts of the study, or knowledge translation questions. </w:t>
      </w:r>
      <w:r>
        <w:t xml:space="preserve">A rich discussion </w:t>
      </w:r>
      <w:r w:rsidR="007059FF">
        <w:t>ensues</w:t>
      </w:r>
      <w:r>
        <w:t xml:space="preserve">. </w:t>
      </w:r>
    </w:p>
    <w:p w14:paraId="0113A4A3" w14:textId="77777777" w:rsidR="0082358B" w:rsidRPr="0082358B" w:rsidRDefault="00000000" w:rsidP="0082358B">
      <w:pPr>
        <w:rPr>
          <w:b/>
          <w:bCs/>
        </w:rPr>
      </w:pPr>
      <w:r w:rsidRPr="0082358B">
        <w:rPr>
          <w:b/>
          <w:bCs/>
        </w:rPr>
        <w:t>What are the advantages of having family engagement in research (FER)?</w:t>
      </w:r>
    </w:p>
    <w:p w14:paraId="6D639B5E" w14:textId="36577B91" w:rsidR="0082358B" w:rsidRPr="0082358B" w:rsidRDefault="00000000" w:rsidP="0082358B">
      <w:r>
        <w:t xml:space="preserve">FER brings the patient and family voice to the research </w:t>
      </w:r>
      <w:r w:rsidR="000874F1">
        <w:t>process and</w:t>
      </w:r>
      <w:r>
        <w:t xml:space="preserve"> provides a perspective that would otherwise be missing. Having the viewpoint of someone with lived experience informs the </w:t>
      </w:r>
      <w:r w:rsidR="00226CD0">
        <w:t xml:space="preserve">research </w:t>
      </w:r>
      <w:r>
        <w:t>question, recruitment, design, and knowledge translation.</w:t>
      </w:r>
      <w:r w:rsidR="006535CB">
        <w:t xml:space="preserve"> Check out what we have been up to in our annual </w:t>
      </w:r>
      <w:r w:rsidR="00922554">
        <w:t>report. (</w:t>
      </w:r>
      <w:r w:rsidR="00F8540B">
        <w:t>link)</w:t>
      </w:r>
    </w:p>
    <w:p w14:paraId="68054116" w14:textId="0C972C6C" w:rsidR="00A71FEF" w:rsidRDefault="00000000">
      <w:pPr>
        <w:rPr>
          <w:b/>
          <w:bCs/>
        </w:rPr>
      </w:pPr>
      <w:r w:rsidRPr="00226CD0">
        <w:rPr>
          <w:b/>
          <w:bCs/>
        </w:rPr>
        <w:t>If I want to present my project to the PFAC, what is the process?</w:t>
      </w:r>
    </w:p>
    <w:p w14:paraId="1E8FD5B9" w14:textId="7707D697" w:rsidR="00226CD0" w:rsidRPr="00226CD0" w:rsidRDefault="00000000">
      <w:r>
        <w:t>Plan your visit to the PFAC early. There are 10 meetings a</w:t>
      </w:r>
      <w:r w:rsidR="00E16541">
        <w:t xml:space="preserve"> year</w:t>
      </w:r>
      <w:r>
        <w:t xml:space="preserve"> and </w:t>
      </w:r>
      <w:r w:rsidR="00E16541">
        <w:t>consults are</w:t>
      </w:r>
      <w:r>
        <w:t xml:space="preserve"> often planned </w:t>
      </w:r>
      <w:r w:rsidR="00442581">
        <w:t xml:space="preserve">at least </w:t>
      </w:r>
      <w:r>
        <w:t xml:space="preserve">1 month in advance. Reach out to the program coordinator to see if your project is a good fit for PFAC. </w:t>
      </w:r>
      <w:r w:rsidR="00C81F9D">
        <w:t xml:space="preserve">If you have questions that would benefit from feedback from researcher staff and family leaders, </w:t>
      </w:r>
      <w:r w:rsidR="0081438A">
        <w:t>then</w:t>
      </w:r>
      <w:r w:rsidR="00C81F9D">
        <w:t xml:space="preserve"> PFAC would be a good </w:t>
      </w:r>
      <w:r w:rsidR="00922554">
        <w:t>match</w:t>
      </w:r>
      <w:r w:rsidR="00C81F9D">
        <w:t xml:space="preserve">. </w:t>
      </w:r>
      <w:r>
        <w:t>Sometimes if the consult is very specific to one illness or disease the coordinator may recommend submitting a summary</w:t>
      </w:r>
      <w:r w:rsidR="00BE15A6">
        <w:t xml:space="preserve"> via Redcap</w:t>
      </w:r>
      <w:r>
        <w:t>. The coordinator will then seek out reviews from family leaders with that specific set of lived experiences</w:t>
      </w:r>
      <w:r w:rsidR="0081438A">
        <w:t xml:space="preserve"> related to the study area</w:t>
      </w:r>
      <w:r>
        <w:t xml:space="preserve">. </w:t>
      </w:r>
      <w:r w:rsidR="00CC48C3">
        <w:t xml:space="preserve">These </w:t>
      </w:r>
      <w:r w:rsidR="0081438A">
        <w:t xml:space="preserve">reviews </w:t>
      </w:r>
      <w:r w:rsidR="00CC48C3">
        <w:t xml:space="preserve">can be done through </w:t>
      </w:r>
      <w:r w:rsidR="003940A9">
        <w:t>R</w:t>
      </w:r>
      <w:r w:rsidR="00CC48C3">
        <w:t>edcap or</w:t>
      </w:r>
      <w:r w:rsidR="00922554">
        <w:t xml:space="preserve"> informally</w:t>
      </w:r>
      <w:r w:rsidR="00CC48C3">
        <w:t xml:space="preserve"> over a video call. </w:t>
      </w:r>
      <w:r w:rsidR="003940A9">
        <w:t xml:space="preserve">Family leaders </w:t>
      </w:r>
      <w:r w:rsidR="004A0E99">
        <w:t>are give</w:t>
      </w:r>
      <w:r w:rsidR="00B3542D">
        <w:t>n</w:t>
      </w:r>
      <w:r w:rsidR="004A0E99">
        <w:t xml:space="preserve"> 2 weeks to complete their reviews. </w:t>
      </w:r>
    </w:p>
    <w:p w14:paraId="0FEDFFC3" w14:textId="3D367DA6" w:rsidR="008B4AD3" w:rsidRDefault="00000000">
      <w:pPr>
        <w:rPr>
          <w:b/>
          <w:bCs/>
        </w:rPr>
      </w:pPr>
      <w:r w:rsidRPr="00BC6A6B">
        <w:rPr>
          <w:b/>
          <w:bCs/>
        </w:rPr>
        <w:t>How do I ask for a Family Leader to review my project?</w:t>
      </w:r>
    </w:p>
    <w:p w14:paraId="6E7F15A7" w14:textId="2E3A1703" w:rsidR="00A4798F" w:rsidRPr="009B2CE0" w:rsidRDefault="00000000">
      <w:r>
        <w:t>If you are submitting your project through Smart Start, indicate that you are looking for family review</w:t>
      </w:r>
      <w:r w:rsidR="00025696">
        <w:t>. T</w:t>
      </w:r>
      <w:r>
        <w:t>he coordinator will be alerted</w:t>
      </w:r>
      <w:r w:rsidR="005670A5">
        <w:t xml:space="preserve"> and reach out to see what your current or future need is and set up support accordingly to help you engage with patients and families. </w:t>
      </w:r>
      <w:r w:rsidR="00F8540B">
        <w:t>You can also just use the standardized Redcap links to request a family review using (Links</w:t>
      </w:r>
      <w:r w:rsidR="009B2CE0">
        <w:t xml:space="preserve"> </w:t>
      </w:r>
      <w:r w:rsidR="009B2CE0" w:rsidRPr="009B2CE0">
        <w:t>Bio Med: </w:t>
      </w:r>
      <w:hyperlink r:id="rId6" w:history="1">
        <w:r w:rsidR="009B2CE0" w:rsidRPr="009B2CE0">
          <w:t>https://redcap.cheori.org/surveys/?s=7C97CFE4T7</w:t>
        </w:r>
      </w:hyperlink>
      <w:r w:rsidR="009B2CE0" w:rsidRPr="009B2CE0">
        <w:t xml:space="preserve"> </w:t>
      </w:r>
      <w:r w:rsidR="009B2CE0" w:rsidRPr="009B2CE0">
        <w:t>Clinical: </w:t>
      </w:r>
      <w:hyperlink r:id="rId7" w:history="1">
        <w:r w:rsidR="009B2CE0" w:rsidRPr="009B2CE0">
          <w:t>https://redcap.cheori.org/surveys/?s=FR7D39YLHX</w:t>
        </w:r>
      </w:hyperlink>
      <w:r w:rsidR="009B2CE0" w:rsidRPr="009B2CE0">
        <w:t xml:space="preserve"> </w:t>
      </w:r>
      <w:r w:rsidR="00F8540B">
        <w:t xml:space="preserve">). The survey tool allows you to provide an overview of your project, answer a set of questions and add any attachments you want to </w:t>
      </w:r>
      <w:r w:rsidR="00922554">
        <w:t>include</w:t>
      </w:r>
      <w:r w:rsidR="00F8540B">
        <w:t>.</w:t>
      </w:r>
    </w:p>
    <w:p w14:paraId="2706912B" w14:textId="45EEE009" w:rsidR="00F8540B" w:rsidRPr="00F8540B" w:rsidRDefault="00F8540B">
      <w:r w:rsidRPr="009B2CE0">
        <w:t>What does a family review consist of?</w:t>
      </w:r>
    </w:p>
    <w:p w14:paraId="78159F8B" w14:textId="02833A9F" w:rsidR="00F8540B" w:rsidRPr="00F8540B" w:rsidRDefault="00F8540B">
      <w:r w:rsidRPr="00F8540B">
        <w:lastRenderedPageBreak/>
        <w:t>After submitting your project overview in Redcap, a family leader will read your</w:t>
      </w:r>
      <w:r w:rsidR="00EA4960">
        <w:t xml:space="preserve"> completed</w:t>
      </w:r>
      <w:r w:rsidRPr="00F8540B">
        <w:t xml:space="preserve"> </w:t>
      </w:r>
      <w:r w:rsidR="007B03BA">
        <w:t xml:space="preserve">overview </w:t>
      </w:r>
      <w:r w:rsidRPr="00F8540B">
        <w:t>template and fill in a corresponding survey. This allows</w:t>
      </w:r>
      <w:r w:rsidRPr="00F8540B">
        <w:t xml:space="preserve"> standardized feedback to the researcher on the project.</w:t>
      </w:r>
      <w:r w:rsidRPr="00F8540B">
        <w:t xml:space="preserve"> </w:t>
      </w:r>
      <w:proofErr w:type="gramStart"/>
      <w:r w:rsidRPr="00F8540B">
        <w:t>Reviews,</w:t>
      </w:r>
      <w:proofErr w:type="gramEnd"/>
      <w:r w:rsidRPr="00F8540B">
        <w:t xml:space="preserve"> once assigned are completed </w:t>
      </w:r>
      <w:r w:rsidR="00EA4960">
        <w:t xml:space="preserve">by family leaders </w:t>
      </w:r>
      <w:r w:rsidRPr="00F8540B">
        <w:t xml:space="preserve">within 2 weeks. </w:t>
      </w:r>
      <w:r w:rsidR="00094FA2">
        <w:t xml:space="preserve">If you would like an </w:t>
      </w:r>
      <w:r w:rsidR="00756BDC">
        <w:t>in-depth</w:t>
      </w:r>
      <w:r w:rsidR="00094FA2">
        <w:t xml:space="preserve"> review and feedback throughout your project, consider asking</w:t>
      </w:r>
      <w:r w:rsidR="000925CA">
        <w:t xml:space="preserve"> the coordinator</w:t>
      </w:r>
      <w:r w:rsidR="00094FA2">
        <w:t xml:space="preserve"> if this reviewer would like to become an advisor and join your team for the length of the project. </w:t>
      </w:r>
    </w:p>
    <w:p w14:paraId="6701C79B" w14:textId="6AEE5864" w:rsidR="00CE4CB7" w:rsidRPr="00E44C97" w:rsidRDefault="00000000">
      <w:pPr>
        <w:rPr>
          <w:b/>
          <w:bCs/>
        </w:rPr>
      </w:pPr>
      <w:r w:rsidRPr="00E44C97">
        <w:rPr>
          <w:b/>
          <w:bCs/>
        </w:rPr>
        <w:t>When should I ask for a letter of support?</w:t>
      </w:r>
    </w:p>
    <w:p w14:paraId="54C1EC23" w14:textId="40A8EA99" w:rsidR="0009785D" w:rsidRDefault="00000000">
      <w:r>
        <w:t xml:space="preserve">Early. Asking for a letter of support is something to consider well in advance. </w:t>
      </w:r>
      <w:r w:rsidR="00EB566A">
        <w:t>Ideally, the letter can include specific ways you have already begun FER. This may consist of visiting the PFAC or adding a family advisor.</w:t>
      </w:r>
      <w:r w:rsidR="00043DE2">
        <w:t xml:space="preserve"> This practice ensures that the letter of support is not purely </w:t>
      </w:r>
      <w:r w:rsidR="000B3590">
        <w:t>tokenistic,</w:t>
      </w:r>
      <w:r w:rsidR="00043DE2">
        <w:t xml:space="preserve"> and that rich engagement is happening or is planned shortly.  </w:t>
      </w:r>
    </w:p>
    <w:p w14:paraId="46318C88" w14:textId="7D610108" w:rsidR="00CE4CB7" w:rsidRDefault="00000000">
      <w:pPr>
        <w:rPr>
          <w:b/>
          <w:bCs/>
        </w:rPr>
      </w:pPr>
      <w:r w:rsidRPr="009173D1">
        <w:rPr>
          <w:b/>
          <w:bCs/>
        </w:rPr>
        <w:t xml:space="preserve">If I have a family </w:t>
      </w:r>
      <w:r w:rsidR="00154670">
        <w:rPr>
          <w:b/>
          <w:bCs/>
        </w:rPr>
        <w:t>advisor</w:t>
      </w:r>
      <w:r w:rsidRPr="009173D1">
        <w:rPr>
          <w:b/>
          <w:bCs/>
        </w:rPr>
        <w:t xml:space="preserve"> on my project, how should I recognize them?</w:t>
      </w:r>
    </w:p>
    <w:p w14:paraId="5BF8CD84" w14:textId="0D043985" w:rsidR="00EE3343" w:rsidRPr="00EE3343" w:rsidRDefault="00000000">
      <w:r>
        <w:t xml:space="preserve">Great question, and </w:t>
      </w:r>
      <w:r w:rsidR="00F02B36">
        <w:t>one we hear often</w:t>
      </w:r>
      <w:r>
        <w:t xml:space="preserve">. Compensation and recognition are topics to address early </w:t>
      </w:r>
      <w:r w:rsidR="00713F82">
        <w:t xml:space="preserve">with a family advisor assisting with your project. </w:t>
      </w:r>
      <w:r w:rsidR="003A37B4">
        <w:t>In our experience</w:t>
      </w:r>
      <w:r w:rsidR="00C3374D">
        <w:t>,</w:t>
      </w:r>
      <w:r w:rsidR="003A37B4">
        <w:t xml:space="preserve"> at the RI family leaders have individual and unique preferences when it comes to their contributions. Some family leaders do not want any form of compensation. Others welcome a determined hourly rate of payment. </w:t>
      </w:r>
      <w:r w:rsidR="00E136EC">
        <w:t xml:space="preserve">Offering hourly payments or gift cards </w:t>
      </w:r>
      <w:r w:rsidR="00CA48E9">
        <w:t xml:space="preserve">is a gesture that ensures family leaders are not limited in their engagement due to financial barriers. </w:t>
      </w:r>
      <w:r w:rsidR="00944480">
        <w:t xml:space="preserve">Recognition can take many forms. This could include co-presenting the project at a conference or </w:t>
      </w:r>
      <w:r w:rsidR="005C5E98">
        <w:t xml:space="preserve">a </w:t>
      </w:r>
      <w:r w:rsidR="00D01B58">
        <w:t>handwritten</w:t>
      </w:r>
      <w:r w:rsidR="005C5E98">
        <w:t xml:space="preserve"> thank you card. </w:t>
      </w:r>
      <w:r w:rsidR="00D01B58">
        <w:t xml:space="preserve">The best bet, have this conversation before you get started. Here are a few helpful guides </w:t>
      </w:r>
      <w:hyperlink r:id="rId8" w:history="1">
        <w:r w:rsidR="00DE139D" w:rsidRPr="00DE139D">
          <w:rPr>
            <w:rStyle w:val="Hyperlink"/>
          </w:rPr>
          <w:t>https://www.canchild.ca/en/research-in-practice/family-engagement-in-research-course/family-engagement-tools</w:t>
        </w:r>
      </w:hyperlink>
      <w:r w:rsidR="00DE139D">
        <w:rPr>
          <w:b/>
          <w:bCs/>
        </w:rPr>
        <w:t xml:space="preserve"> </w:t>
      </w:r>
      <w:hyperlink r:id="rId9" w:history="1">
        <w:r w:rsidR="00A72345" w:rsidRPr="00083DEB">
          <w:rPr>
            <w:rStyle w:val="Hyperlink"/>
            <w:b/>
            <w:bCs/>
          </w:rPr>
          <w:t>https://ontariocaregiver.ca/wp-content/uploads/2021/06/Should-money-come-into-it.pdf</w:t>
        </w:r>
      </w:hyperlink>
      <w:r w:rsidR="00A72345">
        <w:rPr>
          <w:b/>
          <w:bCs/>
        </w:rPr>
        <w:t xml:space="preserve"> </w:t>
      </w:r>
      <w:r w:rsidR="00DE139D">
        <w:rPr>
          <w:b/>
          <w:bCs/>
        </w:rPr>
        <w:t xml:space="preserve">, RI </w:t>
      </w:r>
      <w:r w:rsidR="00D57F30">
        <w:rPr>
          <w:b/>
          <w:bCs/>
        </w:rPr>
        <w:t>guidance document (link</w:t>
      </w:r>
      <w:r w:rsidR="00C47694">
        <w:rPr>
          <w:b/>
          <w:bCs/>
        </w:rPr>
        <w:t>, attached</w:t>
      </w:r>
      <w:r w:rsidR="00D57F30">
        <w:rPr>
          <w:b/>
          <w:bCs/>
        </w:rPr>
        <w:t>)</w:t>
      </w:r>
    </w:p>
    <w:p w14:paraId="56693BAD" w14:textId="3FA43FB0" w:rsidR="00CE4CB7" w:rsidRDefault="00000000">
      <w:pPr>
        <w:rPr>
          <w:b/>
          <w:bCs/>
        </w:rPr>
      </w:pPr>
      <w:r w:rsidRPr="00373AED">
        <w:rPr>
          <w:b/>
          <w:bCs/>
        </w:rPr>
        <w:t>How do I ensure family engagement is meaningful?</w:t>
      </w:r>
    </w:p>
    <w:p w14:paraId="1B2C1F67" w14:textId="3015DE3C" w:rsidR="00055E20" w:rsidRDefault="00000000">
      <w:r>
        <w:t xml:space="preserve">Family leaders tell </w:t>
      </w:r>
      <w:r w:rsidR="003E3934">
        <w:t>us</w:t>
      </w:r>
      <w:r>
        <w:t xml:space="preserve"> the most essential part of meaningful engagement </w:t>
      </w:r>
      <w:r w:rsidR="001D3192">
        <w:t xml:space="preserve">for them </w:t>
      </w:r>
      <w:r>
        <w:t xml:space="preserve">is communication. </w:t>
      </w:r>
      <w:r w:rsidR="005B04B1">
        <w:t>Family leaders should be looped into meetings</w:t>
      </w:r>
      <w:r w:rsidR="001664EB">
        <w:t>. F</w:t>
      </w:r>
      <w:r w:rsidR="005B04B1">
        <w:t xml:space="preserve">inding the time when they can meet with the group is </w:t>
      </w:r>
      <w:r w:rsidR="003E3934">
        <w:t xml:space="preserve">an </w:t>
      </w:r>
      <w:r w:rsidR="005B04B1">
        <w:t>important</w:t>
      </w:r>
      <w:r w:rsidR="003E3934">
        <w:t xml:space="preserve"> consideration.</w:t>
      </w:r>
      <w:r w:rsidR="001664EB">
        <w:t xml:space="preserve"> Having a point person in your team that can reach out one-on-one after the meeting can be a great way to ensure your family advisor is feeling oriented and comfortable with sharing their </w:t>
      </w:r>
      <w:r w:rsidR="001D3192">
        <w:t xml:space="preserve">feedback on the project. </w:t>
      </w:r>
      <w:r w:rsidR="002A7D1A">
        <w:t xml:space="preserve">It is common to have starts and stops with a project. If you are waiting for results about a grant application or publication review, make it a practice to provide a short update </w:t>
      </w:r>
      <w:r w:rsidR="002726A2">
        <w:t xml:space="preserve">to your family leader so they still feel engaged and have a good sense of the stage of the project. </w:t>
      </w:r>
    </w:p>
    <w:p w14:paraId="4F3D41E6" w14:textId="65E390F9" w:rsidR="001C0FCA" w:rsidRPr="00BD2F99" w:rsidRDefault="00000000">
      <w:pPr>
        <w:rPr>
          <w:b/>
          <w:bCs/>
        </w:rPr>
      </w:pPr>
      <w:r w:rsidRPr="00BD2F99">
        <w:rPr>
          <w:b/>
          <w:bCs/>
        </w:rPr>
        <w:t xml:space="preserve">Where can I find more resources about FER? </w:t>
      </w:r>
    </w:p>
    <w:p w14:paraId="1C003E72" w14:textId="54840921" w:rsidR="000A1CDC" w:rsidRDefault="00000000">
      <w:r>
        <w:t xml:space="preserve">McMaster has a 10-week FER course for researchers and family leaders. </w:t>
      </w:r>
      <w:r w:rsidR="00BD2F99">
        <w:t xml:space="preserve">This has been well attended by many RI staff and family leaders. </w:t>
      </w:r>
      <w:r>
        <w:t xml:space="preserve">There are readings, discussions, and a final project that foster best practices for partnering in research </w:t>
      </w:r>
      <w:hyperlink r:id="rId10" w:history="1">
        <w:r w:rsidRPr="00083DEB">
          <w:rPr>
            <w:rStyle w:val="Hyperlink"/>
          </w:rPr>
          <w:t>https://www.canchild.ca/en/research-in-practice/family-engagement-in-research-course</w:t>
        </w:r>
      </w:hyperlink>
      <w:r>
        <w:t xml:space="preserve"> </w:t>
      </w:r>
    </w:p>
    <w:p w14:paraId="79BD07E9" w14:textId="0E204FB3" w:rsidR="00BD2F99" w:rsidRDefault="00BD2F99">
      <w:r>
        <w:t>During the FER course r</w:t>
      </w:r>
      <w:r w:rsidRPr="00BD2F99">
        <w:t xml:space="preserve">esearchers and family members are partnered together to create a knowledge translation (KT) </w:t>
      </w:r>
      <w:proofErr w:type="gramStart"/>
      <w:r w:rsidRPr="00BD2F99">
        <w:t>tool</w:t>
      </w:r>
      <w:r>
        <w:t>s</w:t>
      </w:r>
      <w:proofErr w:type="gramEnd"/>
      <w:r>
        <w:t xml:space="preserve">. These co-created tools are current and easy to read. They likely have just the resource you are looking for: </w:t>
      </w:r>
      <w:hyperlink r:id="rId11" w:history="1">
        <w:r>
          <w:rPr>
            <w:rStyle w:val="Hyperlink"/>
          </w:rPr>
          <w:t xml:space="preserve">Student Projects | </w:t>
        </w:r>
        <w:proofErr w:type="spellStart"/>
        <w:r>
          <w:rPr>
            <w:rStyle w:val="Hyperlink"/>
          </w:rPr>
          <w:t>CanChild</w:t>
        </w:r>
        <w:proofErr w:type="spellEnd"/>
      </w:hyperlink>
      <w:r>
        <w:t xml:space="preserve"> </w:t>
      </w:r>
    </w:p>
    <w:p w14:paraId="519D125A" w14:textId="412ADC94" w:rsidR="00636760" w:rsidRPr="00055E20" w:rsidRDefault="00636760">
      <w:r>
        <w:t>Did you know you can connect with CHEO families and beyond in the Facebook Group, Parents Partnering in Research? It’s a great page with regular updates about national projects</w:t>
      </w:r>
      <w:r w:rsidR="00D07F8C">
        <w:t xml:space="preserve"> and events. </w:t>
      </w:r>
    </w:p>
    <w:sectPr w:rsidR="00636760" w:rsidRPr="00055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D3"/>
    <w:rsid w:val="00025696"/>
    <w:rsid w:val="00043DE2"/>
    <w:rsid w:val="00055E20"/>
    <w:rsid w:val="00057B3B"/>
    <w:rsid w:val="00083DEB"/>
    <w:rsid w:val="000874F1"/>
    <w:rsid w:val="00091203"/>
    <w:rsid w:val="000925CA"/>
    <w:rsid w:val="00094FA2"/>
    <w:rsid w:val="0009785D"/>
    <w:rsid w:val="000A1CDC"/>
    <w:rsid w:val="000B3590"/>
    <w:rsid w:val="00104238"/>
    <w:rsid w:val="00130E91"/>
    <w:rsid w:val="00154670"/>
    <w:rsid w:val="001664EB"/>
    <w:rsid w:val="001671E1"/>
    <w:rsid w:val="00171963"/>
    <w:rsid w:val="00173E10"/>
    <w:rsid w:val="001C0FCA"/>
    <w:rsid w:val="001D3192"/>
    <w:rsid w:val="00226CD0"/>
    <w:rsid w:val="00245A74"/>
    <w:rsid w:val="002726A2"/>
    <w:rsid w:val="002A7D1A"/>
    <w:rsid w:val="00373AED"/>
    <w:rsid w:val="003940A9"/>
    <w:rsid w:val="003A37B4"/>
    <w:rsid w:val="003E3934"/>
    <w:rsid w:val="003F1FBA"/>
    <w:rsid w:val="00442581"/>
    <w:rsid w:val="004A0E99"/>
    <w:rsid w:val="004A631A"/>
    <w:rsid w:val="00556C8A"/>
    <w:rsid w:val="005670A5"/>
    <w:rsid w:val="00574BBD"/>
    <w:rsid w:val="005B04B1"/>
    <w:rsid w:val="005C5E98"/>
    <w:rsid w:val="00636760"/>
    <w:rsid w:val="006535CB"/>
    <w:rsid w:val="00683B36"/>
    <w:rsid w:val="006C748C"/>
    <w:rsid w:val="006F3C8D"/>
    <w:rsid w:val="007059FF"/>
    <w:rsid w:val="00713F82"/>
    <w:rsid w:val="00756BDC"/>
    <w:rsid w:val="007B03BA"/>
    <w:rsid w:val="0081438A"/>
    <w:rsid w:val="0082358B"/>
    <w:rsid w:val="008B3E34"/>
    <w:rsid w:val="008B4AD3"/>
    <w:rsid w:val="008E4F09"/>
    <w:rsid w:val="009173D1"/>
    <w:rsid w:val="00922554"/>
    <w:rsid w:val="00944480"/>
    <w:rsid w:val="009B2CE0"/>
    <w:rsid w:val="00A4798F"/>
    <w:rsid w:val="00A676FB"/>
    <w:rsid w:val="00A71FEF"/>
    <w:rsid w:val="00A72345"/>
    <w:rsid w:val="00B237D5"/>
    <w:rsid w:val="00B31FF6"/>
    <w:rsid w:val="00B3542D"/>
    <w:rsid w:val="00BA30D3"/>
    <w:rsid w:val="00BA4B00"/>
    <w:rsid w:val="00BC6A6B"/>
    <w:rsid w:val="00BD2F99"/>
    <w:rsid w:val="00BE15A6"/>
    <w:rsid w:val="00C3374D"/>
    <w:rsid w:val="00C47694"/>
    <w:rsid w:val="00C6546C"/>
    <w:rsid w:val="00C81F9D"/>
    <w:rsid w:val="00CA48E9"/>
    <w:rsid w:val="00CC48C3"/>
    <w:rsid w:val="00CE4CB7"/>
    <w:rsid w:val="00D01B58"/>
    <w:rsid w:val="00D07F8C"/>
    <w:rsid w:val="00D43D1E"/>
    <w:rsid w:val="00D57F30"/>
    <w:rsid w:val="00DB77C6"/>
    <w:rsid w:val="00DE139D"/>
    <w:rsid w:val="00E136EC"/>
    <w:rsid w:val="00E16541"/>
    <w:rsid w:val="00E44C97"/>
    <w:rsid w:val="00EA4960"/>
    <w:rsid w:val="00EB566A"/>
    <w:rsid w:val="00EC0711"/>
    <w:rsid w:val="00EE3343"/>
    <w:rsid w:val="00F02B36"/>
    <w:rsid w:val="00F03FE4"/>
    <w:rsid w:val="00F8540B"/>
    <w:rsid w:val="00FA061B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6D37"/>
  <w15:chartTrackingRefBased/>
  <w15:docId w15:val="{E8CE831A-7890-4B84-BD23-9ADA74E2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hild.ca/en/research-in-practice/family-engagement-in-research-course/family-engagement-too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dcap.cheori.org/surveys/?s=FR7D39YLH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cap.cheori.org/surveys/?s=7C97CFE4T7" TargetMode="External"/><Relationship Id="rId11" Type="http://schemas.openxmlformats.org/officeDocument/2006/relationships/hyperlink" Target="https://www.canchild.ca/en/research-in-practice/family-engagement-in-research-course/student-projects" TargetMode="External"/><Relationship Id="rId5" Type="http://schemas.openxmlformats.org/officeDocument/2006/relationships/hyperlink" Target="https://www.cheoresearch.ca/for-patients-family/partner-in-research/patient-and-family-advisory-committee/" TargetMode="External"/><Relationship Id="rId10" Type="http://schemas.openxmlformats.org/officeDocument/2006/relationships/hyperlink" Target="https://www.canchild.ca/en/research-in-practice/family-engagement-in-research-course" TargetMode="External"/><Relationship Id="rId4" Type="http://schemas.openxmlformats.org/officeDocument/2006/relationships/hyperlink" Target="https://www.cheoresearch.ca/for-patients-family/partner-in-research/" TargetMode="External"/><Relationship Id="rId9" Type="http://schemas.openxmlformats.org/officeDocument/2006/relationships/hyperlink" Target="https://ontariocaregiver.ca/wp-content/uploads/2021/06/Should-money-come-into-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Courtney, Kimberly</dc:creator>
  <cp:lastModifiedBy>Courtney, Kimberly</cp:lastModifiedBy>
  <cp:revision>26</cp:revision>
  <dcterms:created xsi:type="dcterms:W3CDTF">2022-11-22T15:10:00Z</dcterms:created>
  <dcterms:modified xsi:type="dcterms:W3CDTF">2022-11-23T14:18:00Z</dcterms:modified>
</cp:coreProperties>
</file>